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B8D3A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outlineLvl w:val="0"/>
        <w:rPr>
          <w:rFonts w:hint="eastAsia" w:ascii="宋体" w:hAnsi="宋体" w:eastAsia="宋体" w:cs="宋体"/>
          <w:color w:val="auto"/>
          <w:kern w:val="0"/>
          <w:sz w:val="21"/>
          <w:szCs w:val="21"/>
          <w:highlight w:val="none"/>
          <w:lang w:val="en-US" w:eastAsia="zh-CN" w:bidi="ar"/>
        </w:rPr>
      </w:pPr>
      <w:bookmarkStart w:id="0" w:name="_Toc9522"/>
      <w:bookmarkStart w:id="1" w:name="_Toc21571"/>
      <w:bookmarkStart w:id="2" w:name="_Toc12866"/>
      <w:bookmarkStart w:id="3" w:name="_Toc32721"/>
      <w:r>
        <w:rPr>
          <w:rFonts w:hint="eastAsia" w:ascii="黑体" w:hAnsi="黑体" w:eastAsia="黑体" w:cs="黑体"/>
          <w:b w:val="0"/>
          <w:bCs w:val="0"/>
          <w:color w:val="auto"/>
          <w:kern w:val="0"/>
          <w:sz w:val="32"/>
          <w:szCs w:val="32"/>
          <w:highlight w:val="none"/>
          <w:lang w:val="en-US" w:eastAsia="zh-CN" w:bidi="ar"/>
        </w:rPr>
        <w:t>附录  A（资料性）  建设工程消防设计技术审查报告</w:t>
      </w:r>
      <w:bookmarkEnd w:id="0"/>
      <w:bookmarkEnd w:id="1"/>
      <w:bookmarkEnd w:id="2"/>
      <w:bookmarkEnd w:id="3"/>
    </w:p>
    <w:p w14:paraId="2D3177E0">
      <w:pPr>
        <w:keepNext/>
        <w:keepLines/>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仿宋_GB2312" w:hAnsi="仿宋_GB2312" w:eastAsia="仿宋_GB2312" w:cs="仿宋_GB2312"/>
          <w:b w:val="0"/>
          <w:bCs w:val="0"/>
          <w:color w:val="auto"/>
          <w:kern w:val="0"/>
          <w:sz w:val="21"/>
          <w:szCs w:val="21"/>
          <w:highlight w:val="none"/>
          <w:lang w:val="en-US" w:eastAsia="zh-CN" w:bidi="ar"/>
        </w:rPr>
      </w:pPr>
      <w:r>
        <w:rPr>
          <w:rFonts w:hint="eastAsia" w:ascii="仿宋_GB2312" w:hAnsi="仿宋_GB2312" w:eastAsia="仿宋_GB2312" w:cs="仿宋_GB2312"/>
          <w:b w:val="0"/>
          <w:bCs w:val="0"/>
          <w:color w:val="auto"/>
          <w:kern w:val="0"/>
          <w:sz w:val="21"/>
          <w:szCs w:val="21"/>
          <w:highlight w:val="none"/>
          <w:lang w:val="en-US" w:eastAsia="zh-CN" w:bidi="ar"/>
        </w:rPr>
        <w:t>A.0.1 建设工程消防设计技术审查报告示例参考表A.0.1。</w:t>
      </w:r>
    </w:p>
    <w:p w14:paraId="288E1E98">
      <w:pPr>
        <w:keepNext/>
        <w:keepLines/>
        <w:pageBreakBefore w:val="0"/>
        <w:widowControl w:val="0"/>
        <w:kinsoku/>
        <w:wordWrap/>
        <w:overflowPunct/>
        <w:topLinePunct w:val="0"/>
        <w:autoSpaceDE/>
        <w:autoSpaceDN/>
        <w:bidi w:val="0"/>
        <w:adjustRightInd/>
        <w:snapToGrid/>
        <w:spacing w:line="360" w:lineRule="auto"/>
        <w:jc w:val="center"/>
        <w:textAlignment w:val="auto"/>
        <w:outlineLvl w:val="9"/>
        <w:rPr>
          <w:rFonts w:hint="default" w:ascii="黑体" w:hAnsi="黑体" w:eastAsia="黑体" w:cs="黑体"/>
          <w:b w:val="0"/>
          <w:bCs w:val="0"/>
          <w:color w:val="auto"/>
          <w:kern w:val="0"/>
          <w:sz w:val="18"/>
          <w:szCs w:val="18"/>
          <w:highlight w:val="none"/>
          <w:lang w:val="en-US" w:eastAsia="zh-CN" w:bidi="ar"/>
        </w:rPr>
      </w:pPr>
      <w:r>
        <w:rPr>
          <w:rFonts w:hint="eastAsia" w:ascii="黑体" w:hAnsi="黑体" w:eastAsia="黑体" w:cs="黑体"/>
          <w:b w:val="0"/>
          <w:bCs w:val="0"/>
          <w:color w:val="auto"/>
          <w:kern w:val="0"/>
          <w:sz w:val="18"/>
          <w:szCs w:val="18"/>
          <w:highlight w:val="none"/>
          <w:lang w:val="en-US" w:eastAsia="zh-CN" w:bidi="ar"/>
        </w:rPr>
        <w:t>表  A.0.1建设工程消防设计技术审查报告（示例）</w:t>
      </w:r>
    </w:p>
    <w:tbl>
      <w:tblPr>
        <w:tblStyle w:val="4"/>
        <w:tblW w:w="13780" w:type="dxa"/>
        <w:tblInd w:w="9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00"/>
        <w:gridCol w:w="4113"/>
        <w:gridCol w:w="2741"/>
        <w:gridCol w:w="4426"/>
      </w:tblGrid>
      <w:tr w14:paraId="4CB6D1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59" w:hRule="atLeast"/>
        </w:trPr>
        <w:tc>
          <w:tcPr>
            <w:tcW w:w="13780" w:type="dxa"/>
            <w:gridSpan w:val="4"/>
            <w:tcBorders>
              <w:tl2br w:val="nil"/>
              <w:tr2bl w:val="nil"/>
            </w:tcBorders>
            <w:noWrap/>
            <w:vAlign w:val="center"/>
          </w:tcPr>
          <w:p w14:paraId="6120254D">
            <w:pPr>
              <w:keepNext w:val="0"/>
              <w:keepLines w:val="0"/>
              <w:widowControl/>
              <w:suppressLineNumbers w:val="0"/>
              <w:jc w:val="center"/>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建设工程消防设计技术审查报告（示例）</w:t>
            </w:r>
          </w:p>
        </w:tc>
      </w:tr>
      <w:tr w14:paraId="7A85EB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0" w:hRule="atLeast"/>
        </w:trPr>
        <w:tc>
          <w:tcPr>
            <w:tcW w:w="2500" w:type="dxa"/>
            <w:tcBorders>
              <w:tl2br w:val="nil"/>
              <w:tr2bl w:val="nil"/>
            </w:tcBorders>
            <w:noWrap/>
            <w:vAlign w:val="center"/>
          </w:tcPr>
          <w:p w14:paraId="4EB6CEF4">
            <w:pPr>
              <w:adjustRightInd w:val="0"/>
              <w:snapToGrid w:val="0"/>
              <w:spacing w:line="240" w:lineRule="auto"/>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建设工程名称</w:t>
            </w:r>
          </w:p>
        </w:tc>
        <w:tc>
          <w:tcPr>
            <w:tcW w:w="4113" w:type="dxa"/>
            <w:tcBorders>
              <w:tl2br w:val="nil"/>
              <w:tr2bl w:val="nil"/>
            </w:tcBorders>
            <w:noWrap/>
            <w:vAlign w:val="center"/>
          </w:tcPr>
          <w:p w14:paraId="0E1A7E06">
            <w:pPr>
              <w:adjustRightInd w:val="0"/>
              <w:snapToGrid w:val="0"/>
              <w:spacing w:line="240" w:lineRule="auto"/>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（此处为项目全称）</w:t>
            </w:r>
          </w:p>
        </w:tc>
        <w:tc>
          <w:tcPr>
            <w:tcW w:w="2741" w:type="dxa"/>
            <w:tcBorders>
              <w:tl2br w:val="nil"/>
              <w:tr2bl w:val="nil"/>
            </w:tcBorders>
            <w:noWrap/>
            <w:vAlign w:val="center"/>
          </w:tcPr>
          <w:p w14:paraId="3F8E5892">
            <w:pPr>
              <w:adjustRightInd w:val="0"/>
              <w:snapToGrid w:val="0"/>
              <w:spacing w:line="240" w:lineRule="auto"/>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工程类别</w:t>
            </w:r>
          </w:p>
        </w:tc>
        <w:tc>
          <w:tcPr>
            <w:tcW w:w="4426" w:type="dxa"/>
            <w:tcBorders>
              <w:tl2br w:val="nil"/>
              <w:tr2bl w:val="nil"/>
            </w:tcBorders>
            <w:noWrap/>
            <w:vAlign w:val="center"/>
          </w:tcPr>
          <w:p w14:paraId="3B135A39">
            <w:pPr>
              <w:adjustRightInd w:val="0"/>
              <w:snapToGrid w:val="0"/>
              <w:spacing w:line="240" w:lineRule="auto"/>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☐新建☐扩建☐</w:t>
            </w:r>
          </w:p>
          <w:p w14:paraId="53AE0D96">
            <w:pPr>
              <w:adjustRightInd w:val="0"/>
              <w:snapToGrid w:val="0"/>
              <w:spacing w:line="240" w:lineRule="auto"/>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改建（☐装修☐保温☐改变用途）</w:t>
            </w:r>
          </w:p>
        </w:tc>
      </w:tr>
      <w:tr w14:paraId="00C2B2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5" w:hRule="atLeast"/>
        </w:trPr>
        <w:tc>
          <w:tcPr>
            <w:tcW w:w="2500" w:type="dxa"/>
            <w:tcBorders>
              <w:tl2br w:val="nil"/>
              <w:tr2bl w:val="nil"/>
            </w:tcBorders>
            <w:noWrap/>
            <w:vAlign w:val="center"/>
          </w:tcPr>
          <w:p w14:paraId="3F605CB3">
            <w:pPr>
              <w:adjustRightInd w:val="0"/>
              <w:snapToGrid w:val="0"/>
              <w:spacing w:line="240" w:lineRule="auto"/>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建设单位</w:t>
            </w:r>
          </w:p>
        </w:tc>
        <w:tc>
          <w:tcPr>
            <w:tcW w:w="4113" w:type="dxa"/>
            <w:tcBorders>
              <w:tl2br w:val="nil"/>
              <w:tr2bl w:val="nil"/>
            </w:tcBorders>
            <w:noWrap/>
            <w:vAlign w:val="center"/>
          </w:tcPr>
          <w:p w14:paraId="332478E1">
            <w:pPr>
              <w:adjustRightInd w:val="0"/>
              <w:snapToGrid w:val="0"/>
              <w:spacing w:line="240" w:lineRule="auto"/>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（此处为建设单位全称，有多个的，应分别列出）</w:t>
            </w:r>
          </w:p>
        </w:tc>
        <w:tc>
          <w:tcPr>
            <w:tcW w:w="2741" w:type="dxa"/>
            <w:tcBorders>
              <w:tl2br w:val="nil"/>
              <w:tr2bl w:val="nil"/>
            </w:tcBorders>
            <w:noWrap/>
            <w:vAlign w:val="center"/>
          </w:tcPr>
          <w:p w14:paraId="0CF0E8B0">
            <w:pPr>
              <w:adjustRightInd w:val="0"/>
              <w:snapToGrid w:val="0"/>
              <w:spacing w:line="240" w:lineRule="auto"/>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设计单位</w:t>
            </w:r>
          </w:p>
        </w:tc>
        <w:tc>
          <w:tcPr>
            <w:tcW w:w="4426" w:type="dxa"/>
            <w:tcBorders>
              <w:tl2br w:val="nil"/>
              <w:tr2bl w:val="nil"/>
            </w:tcBorders>
            <w:noWrap/>
            <w:vAlign w:val="center"/>
          </w:tcPr>
          <w:p w14:paraId="48D3911A">
            <w:pPr>
              <w:adjustRightInd w:val="0"/>
              <w:snapToGrid w:val="0"/>
              <w:spacing w:line="240" w:lineRule="auto"/>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（此处为设计单位全称，有多个的，应分别列出）</w:t>
            </w:r>
          </w:p>
        </w:tc>
      </w:tr>
      <w:tr w14:paraId="1DE3D5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2" w:hRule="atLeast"/>
        </w:trPr>
        <w:tc>
          <w:tcPr>
            <w:tcW w:w="2500" w:type="dxa"/>
            <w:tcBorders>
              <w:tl2br w:val="nil"/>
              <w:tr2bl w:val="nil"/>
            </w:tcBorders>
            <w:noWrap/>
            <w:vAlign w:val="center"/>
          </w:tcPr>
          <w:p w14:paraId="4B05DEF6">
            <w:pPr>
              <w:adjustRightInd w:val="0"/>
              <w:snapToGrid w:val="0"/>
              <w:spacing w:line="240" w:lineRule="auto"/>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技术审</w:t>
            </w:r>
            <w:r>
              <w:rPr>
                <w:rFonts w:hint="eastAsia" w:ascii="宋体" w:hAnsi="宋体" w:eastAsia="宋体" w:cs="宋体"/>
                <w:color w:val="auto"/>
                <w:kern w:val="0"/>
                <w:sz w:val="15"/>
                <w:szCs w:val="15"/>
                <w:highlight w:val="none"/>
                <w:lang w:val="en-US" w:eastAsia="zh-CN" w:bidi="ar-SA"/>
              </w:rPr>
              <w:t>查</w:t>
            </w:r>
            <w:r>
              <w:rPr>
                <w:rFonts w:hint="eastAsia" w:ascii="宋体" w:hAnsi="宋体" w:eastAsia="宋体" w:cs="宋体"/>
                <w:color w:val="auto"/>
                <w:kern w:val="0"/>
                <w:sz w:val="15"/>
                <w:szCs w:val="15"/>
                <w:highlight w:val="none"/>
                <w:lang w:val="en-US" w:eastAsia="zh-CN"/>
              </w:rPr>
              <w:t>结果</w:t>
            </w:r>
          </w:p>
        </w:tc>
        <w:tc>
          <w:tcPr>
            <w:tcW w:w="4113" w:type="dxa"/>
            <w:tcBorders>
              <w:tl2br w:val="nil"/>
              <w:tr2bl w:val="nil"/>
            </w:tcBorders>
            <w:noWrap/>
            <w:vAlign w:val="center"/>
          </w:tcPr>
          <w:p w14:paraId="59185406">
            <w:pPr>
              <w:adjustRightInd w:val="0"/>
              <w:snapToGrid w:val="0"/>
              <w:spacing w:line="240" w:lineRule="auto"/>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☐合格☐不合格</w:t>
            </w:r>
          </w:p>
        </w:tc>
        <w:tc>
          <w:tcPr>
            <w:tcW w:w="2741" w:type="dxa"/>
            <w:tcBorders>
              <w:tl2br w:val="nil"/>
              <w:tr2bl w:val="nil"/>
            </w:tcBorders>
            <w:noWrap/>
            <w:vAlign w:val="center"/>
          </w:tcPr>
          <w:p w14:paraId="64EBD57D">
            <w:pPr>
              <w:adjustRightInd w:val="0"/>
              <w:snapToGrid w:val="0"/>
              <w:spacing w:line="240" w:lineRule="auto"/>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批准人签名</w:t>
            </w:r>
          </w:p>
        </w:tc>
        <w:tc>
          <w:tcPr>
            <w:tcW w:w="4426" w:type="dxa"/>
            <w:tcBorders>
              <w:tl2br w:val="nil"/>
              <w:tr2bl w:val="nil"/>
            </w:tcBorders>
            <w:noWrap/>
            <w:vAlign w:val="center"/>
          </w:tcPr>
          <w:p w14:paraId="34959681">
            <w:pPr>
              <w:adjustRightInd w:val="0"/>
              <w:snapToGrid w:val="0"/>
              <w:spacing w:line="240" w:lineRule="auto"/>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（此处为技术审查单位负责人）</w:t>
            </w:r>
          </w:p>
        </w:tc>
      </w:tr>
      <w:tr w14:paraId="3BD2A9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4" w:hRule="atLeast"/>
        </w:trPr>
        <w:tc>
          <w:tcPr>
            <w:tcW w:w="13780" w:type="dxa"/>
            <w:gridSpan w:val="4"/>
            <w:tcBorders>
              <w:tl2br w:val="nil"/>
              <w:tr2bl w:val="nil"/>
            </w:tcBorders>
            <w:noWrap/>
            <w:vAlign w:val="center"/>
          </w:tcPr>
          <w:p w14:paraId="758A099C">
            <w:pPr>
              <w:adjustRightInd w:val="0"/>
              <w:snapToGrid w:val="0"/>
              <w:spacing w:line="240" w:lineRule="auto"/>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b/>
                <w:color w:val="auto"/>
                <w:kern w:val="0"/>
                <w:sz w:val="15"/>
                <w:szCs w:val="15"/>
                <w:highlight w:val="none"/>
                <w:lang w:val="en-US" w:eastAsia="zh-CN"/>
              </w:rPr>
              <w:t>技术审查意见（供参考）</w:t>
            </w:r>
          </w:p>
        </w:tc>
      </w:tr>
      <w:tr w14:paraId="2DB2FD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2" w:hRule="atLeast"/>
        </w:trPr>
        <w:tc>
          <w:tcPr>
            <w:tcW w:w="13780" w:type="dxa"/>
            <w:gridSpan w:val="4"/>
            <w:tcBorders>
              <w:tl2br w:val="nil"/>
              <w:tr2bl w:val="nil"/>
            </w:tcBorders>
            <w:noWrap w:val="0"/>
            <w:vAlign w:val="center"/>
          </w:tcPr>
          <w:p w14:paraId="5C0FFA00">
            <w:pPr>
              <w:keepNext w:val="0"/>
              <w:keepLines w:val="0"/>
              <w:pageBreakBefore w:val="0"/>
              <w:widowControl w:val="0"/>
              <w:kinsoku/>
              <w:wordWrap/>
              <w:overflowPunct/>
              <w:topLinePunct w:val="0"/>
              <w:autoSpaceDE/>
              <w:autoSpaceDN/>
              <w:bidi w:val="0"/>
              <w:adjustRightInd w:val="0"/>
              <w:snapToGrid w:val="0"/>
              <w:spacing w:line="280" w:lineRule="atLeast"/>
              <w:ind w:firstLine="42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✕✕工程项目（全称），位于✕✕（具体到乡镇、街道门牌号），项目包括（项目内每个建、构筑物、装置、罐区的基本情况）：</w:t>
            </w:r>
          </w:p>
          <w:p w14:paraId="4F25AD03">
            <w:pPr>
              <w:keepNext w:val="0"/>
              <w:keepLines w:val="0"/>
              <w:pageBreakBefore w:val="0"/>
              <w:widowControl w:val="0"/>
              <w:kinsoku/>
              <w:wordWrap/>
              <w:overflowPunct/>
              <w:topLinePunct w:val="0"/>
              <w:autoSpaceDE/>
              <w:autoSpaceDN/>
              <w:bidi w:val="0"/>
              <w:adjustRightInd w:val="0"/>
              <w:snapToGrid w:val="0"/>
              <w:spacing w:line="280" w:lineRule="atLeast"/>
              <w:ind w:firstLine="42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建筑（建筑物具体名称），✕✕结构，✕✕级耐火等级，火灾危险性为✕✕类（工业建筑需注明），建筑高度✕✕米，建筑面积✕✕平方米，占地面积✕✕平方米，地上✕✕层，地下✕✕层，其中✕✕层为✕✕（建、构筑物各部分的使用性质）......；</w:t>
            </w:r>
          </w:p>
          <w:p w14:paraId="2802B778">
            <w:pPr>
              <w:keepNext w:val="0"/>
              <w:keepLines w:val="0"/>
              <w:pageBreakBefore w:val="0"/>
              <w:widowControl w:val="0"/>
              <w:kinsoku/>
              <w:wordWrap/>
              <w:overflowPunct/>
              <w:topLinePunct w:val="0"/>
              <w:autoSpaceDE/>
              <w:autoSpaceDN/>
              <w:bidi w:val="0"/>
              <w:adjustRightInd w:val="0"/>
              <w:snapToGrid w:val="0"/>
              <w:spacing w:line="280" w:lineRule="atLeast"/>
              <w:ind w:firstLine="42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✕✕构筑物（构筑物具体名称），✕✕结构，✕✕级耐火等级，火灾危险性为✕✕类，高度✕✕米，占地面积✕✕平方米......；</w:t>
            </w:r>
          </w:p>
          <w:p w14:paraId="60894307">
            <w:pPr>
              <w:keepNext w:val="0"/>
              <w:keepLines w:val="0"/>
              <w:pageBreakBefore w:val="0"/>
              <w:widowControl w:val="0"/>
              <w:kinsoku/>
              <w:wordWrap/>
              <w:overflowPunct/>
              <w:topLinePunct w:val="0"/>
              <w:autoSpaceDE/>
              <w:autoSpaceDN/>
              <w:bidi w:val="0"/>
              <w:adjustRightInd w:val="0"/>
              <w:snapToGrid w:val="0"/>
              <w:spacing w:line="280" w:lineRule="atLeast"/>
              <w:ind w:firstLine="42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✕✕储罐（具体名称），高度✕✕米，设计容积✕✕立方米，储罐型式为✕✕，用途为✕✕（使用性质），火灾危险性为✕✕类......。</w:t>
            </w:r>
          </w:p>
          <w:p w14:paraId="4E0BA4E7">
            <w:pPr>
              <w:keepNext w:val="0"/>
              <w:keepLines w:val="0"/>
              <w:pageBreakBefore w:val="0"/>
              <w:widowControl w:val="0"/>
              <w:kinsoku/>
              <w:wordWrap/>
              <w:overflowPunct/>
              <w:topLinePunct w:val="0"/>
              <w:autoSpaceDE/>
              <w:autoSpaceDN/>
              <w:bidi w:val="0"/>
              <w:adjustRightInd w:val="0"/>
              <w:snapToGrid w:val="0"/>
              <w:spacing w:line="280" w:lineRule="atLeast"/>
              <w:ind w:firstLine="420"/>
              <w:jc w:val="left"/>
              <w:textAlignment w:val="auto"/>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21"/>
                <w:szCs w:val="21"/>
                <w:highlight w:val="none"/>
                <w:lang w:val="en-US" w:eastAsia="zh-CN"/>
              </w:rPr>
              <w:t>受✕✕委托，经我单位按照《新疆维吾尔自治区建设工程消防设计施工图审查技术导则》及《新疆维吾尔自治区建设工程消防设计审查验收评定和备案抽查技术规则》进行审查判定，该工程项目消防设计技术审查结果为☐合格☐不合格（各专业主控项出现任意</w:t>
            </w:r>
            <w:r>
              <w:rPr>
                <w:rFonts w:hint="eastAsia" w:ascii="宋体" w:hAnsi="宋体" w:cs="宋体"/>
                <w:color w:val="auto"/>
                <w:kern w:val="0"/>
                <w:sz w:val="21"/>
                <w:szCs w:val="21"/>
                <w:highlight w:val="none"/>
                <w:lang w:val="en-US" w:eastAsia="zh-CN"/>
              </w:rPr>
              <w:t>不合格</w:t>
            </w:r>
            <w:r>
              <w:rPr>
                <w:rFonts w:hint="eastAsia" w:ascii="宋体" w:hAnsi="宋体" w:eastAsia="宋体" w:cs="宋体"/>
                <w:color w:val="auto"/>
                <w:kern w:val="0"/>
                <w:sz w:val="21"/>
                <w:szCs w:val="21"/>
                <w:highlight w:val="none"/>
                <w:lang w:val="en-US" w:eastAsia="zh-CN"/>
              </w:rPr>
              <w:t>，一般项</w:t>
            </w:r>
            <w:r>
              <w:rPr>
                <w:rFonts w:hint="eastAsia" w:ascii="宋体" w:hAnsi="宋体" w:cs="宋体"/>
                <w:color w:val="auto"/>
                <w:kern w:val="0"/>
                <w:sz w:val="21"/>
                <w:szCs w:val="21"/>
                <w:highlight w:val="none"/>
                <w:lang w:val="en-US" w:eastAsia="zh-CN"/>
              </w:rPr>
              <w:t>不合格</w:t>
            </w:r>
            <w:r>
              <w:rPr>
                <w:rFonts w:hint="eastAsia" w:ascii="宋体" w:hAnsi="宋体" w:eastAsia="宋体" w:cs="宋体"/>
                <w:color w:val="auto"/>
                <w:kern w:val="0"/>
                <w:sz w:val="21"/>
                <w:szCs w:val="21"/>
                <w:highlight w:val="none"/>
                <w:lang w:val="en-US" w:eastAsia="zh-CN"/>
              </w:rPr>
              <w:t>问题数量累计大于4处为不合格）。存在的问题属于主控项的✕✕处，属于一般项的✕✕处。请建设单位按整改意见及建议组织整改，整改合格后再次申报审查。（审查不合格时填写）</w:t>
            </w:r>
            <w:r>
              <w:rPr>
                <w:rFonts w:hint="eastAsia" w:ascii="宋体" w:hAnsi="宋体" w:eastAsia="宋体" w:cs="宋体"/>
                <w:color w:val="auto"/>
                <w:kern w:val="0"/>
                <w:sz w:val="15"/>
                <w:szCs w:val="15"/>
                <w:highlight w:val="none"/>
                <w:lang w:val="en-US" w:eastAsia="zh-CN"/>
              </w:rPr>
              <w:t xml:space="preserve">                                  </w:t>
            </w:r>
          </w:p>
        </w:tc>
      </w:tr>
    </w:tbl>
    <w:p w14:paraId="6D2BC0E2">
      <w:pPr>
        <w:sectPr>
          <w:pgSz w:w="16838" w:h="11906" w:orient="landscape"/>
          <w:pgMar w:top="1800" w:right="1440" w:bottom="1800" w:left="1440" w:header="851" w:footer="992" w:gutter="0"/>
          <w:cols w:space="425" w:num="1"/>
          <w:docGrid w:type="lines" w:linePitch="312" w:charSpace="0"/>
        </w:sectPr>
      </w:pPr>
    </w:p>
    <w:tbl>
      <w:tblPr>
        <w:tblStyle w:val="4"/>
        <w:tblW w:w="13860" w:type="dxa"/>
        <w:tblInd w:w="9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02"/>
        <w:gridCol w:w="5152"/>
        <w:gridCol w:w="3862"/>
        <w:gridCol w:w="3344"/>
      </w:tblGrid>
      <w:tr w14:paraId="6FE875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9" w:hRule="atLeast"/>
        </w:trPr>
        <w:tc>
          <w:tcPr>
            <w:tcW w:w="13860" w:type="dxa"/>
            <w:gridSpan w:val="4"/>
            <w:tcBorders>
              <w:tl2br w:val="nil"/>
              <w:tr2bl w:val="nil"/>
            </w:tcBorders>
            <w:noWrap w:val="0"/>
            <w:vAlign w:val="center"/>
          </w:tcPr>
          <w:p w14:paraId="0C9677FA">
            <w:pPr>
              <w:adjustRightInd w:val="0"/>
              <w:snapToGrid w:val="0"/>
              <w:spacing w:line="320" w:lineRule="atLeast"/>
              <w:ind w:firstLine="420"/>
              <w:jc w:val="left"/>
              <w:rPr>
                <w:rFonts w:hint="eastAsia" w:ascii="宋体" w:hAnsi="宋体" w:eastAsia="宋体" w:cs="宋体"/>
                <w:color w:val="auto"/>
                <w:kern w:val="0"/>
                <w:sz w:val="15"/>
                <w:szCs w:val="15"/>
                <w:highlight w:val="none"/>
                <w:lang w:val="en-US" w:eastAsia="zh-CN"/>
              </w:rPr>
            </w:pPr>
            <w:r>
              <w:rPr>
                <w:sz w:val="15"/>
              </w:rPr>
              <mc:AlternateContent>
                <mc:Choice Requires="wps">
                  <w:drawing>
                    <wp:anchor distT="0" distB="0" distL="114300" distR="114300" simplePos="0" relativeHeight="251659264" behindDoc="0" locked="0" layoutInCell="1" allowOverlap="1">
                      <wp:simplePos x="0" y="0"/>
                      <wp:positionH relativeFrom="column">
                        <wp:posOffset>3980815</wp:posOffset>
                      </wp:positionH>
                      <wp:positionV relativeFrom="paragraph">
                        <wp:posOffset>-488950</wp:posOffset>
                      </wp:positionV>
                      <wp:extent cx="853440" cy="245745"/>
                      <wp:effectExtent l="0" t="0" r="0" b="13335"/>
                      <wp:wrapNone/>
                      <wp:docPr id="1" name="文本框 1"/>
                      <wp:cNvGraphicFramePr/>
                      <a:graphic xmlns:a="http://schemas.openxmlformats.org/drawingml/2006/main">
                        <a:graphicData uri="http://schemas.microsoft.com/office/word/2010/wordprocessingShape">
                          <wps:wsp>
                            <wps:cNvSpPr txBox="1"/>
                            <wps:spPr>
                              <a:xfrm>
                                <a:off x="0" y="0"/>
                                <a:ext cx="853440" cy="245745"/>
                              </a:xfrm>
                              <a:prstGeom prst="rect">
                                <a:avLst/>
                              </a:prstGeom>
                              <a:solidFill>
                                <a:srgbClr val="FFFFFF"/>
                              </a:solidFill>
                              <a:ln>
                                <a:noFill/>
                              </a:ln>
                            </wps:spPr>
                            <wps:txbx>
                              <w:txbxContent>
                                <w:p w14:paraId="293493BA">
                                  <w:pPr>
                                    <w:jc w:val="center"/>
                                    <w:rPr>
                                      <w:rFonts w:hint="eastAsia" w:ascii="黑体" w:hAnsi="黑体" w:eastAsia="黑体" w:cs="黑体"/>
                                      <w:sz w:val="18"/>
                                      <w:szCs w:val="18"/>
                                      <w:lang w:val="en-US" w:eastAsia="zh-CN"/>
                                    </w:rPr>
                                  </w:pPr>
                                  <w:r>
                                    <w:rPr>
                                      <w:rFonts w:hint="eastAsia" w:ascii="黑体" w:hAnsi="黑体" w:eastAsia="黑体" w:cs="黑体"/>
                                      <w:sz w:val="18"/>
                                      <w:szCs w:val="18"/>
                                      <w:lang w:val="en-US" w:eastAsia="zh-CN"/>
                                    </w:rPr>
                                    <w:t>续表  A.0.1</w:t>
                                  </w:r>
                                </w:p>
                              </w:txbxContent>
                            </wps:txbx>
                            <wps:bodyPr upright="1"/>
                          </wps:wsp>
                        </a:graphicData>
                      </a:graphic>
                    </wp:anchor>
                  </w:drawing>
                </mc:Choice>
                <mc:Fallback>
                  <w:pict>
                    <v:shape id="_x0000_s1026" o:spid="_x0000_s1026" o:spt="202" type="#_x0000_t202" style="position:absolute;left:0pt;margin-left:313.45pt;margin-top:-38.5pt;height:19.35pt;width:67.2pt;z-index:251659264;mso-width-relative:page;mso-height-relative:page;" fillcolor="#FFFFFF" filled="t" stroked="f" coordsize="21600,21600" o:gfxdata="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C6X/TdkAAAALAQAADwAAAAAAAAABACAAAAAiAAAAZHJzL2Rvd25yZXYueG1s&#10;UEsBAhQAFAAAAAgAh07iQEWAqVG+AQAAdgMAAA4AAAAAAAAAAQAgAAAAKAEAAGRycy9lMm9Eb2Mu&#10;eG1sUEsFBgAAAAAGAAYAWQEAAFgFAAAAAA==&#10;">
                      <v:fill on="t" focussize="0,0"/>
                      <v:stroke on="f"/>
                      <v:imagedata o:title=""/>
                      <o:lock v:ext="edit" aspectratio="f"/>
                      <v:textbox>
                        <w:txbxContent>
                          <w:p w14:paraId="293493BA">
                            <w:pPr>
                              <w:jc w:val="center"/>
                              <w:rPr>
                                <w:rFonts w:hint="eastAsia" w:ascii="黑体" w:hAnsi="黑体" w:eastAsia="黑体" w:cs="黑体"/>
                                <w:sz w:val="18"/>
                                <w:szCs w:val="18"/>
                                <w:lang w:val="en-US" w:eastAsia="zh-CN"/>
                              </w:rPr>
                            </w:pPr>
                            <w:r>
                              <w:rPr>
                                <w:rFonts w:hint="eastAsia" w:ascii="黑体" w:hAnsi="黑体" w:eastAsia="黑体" w:cs="黑体"/>
                                <w:sz w:val="18"/>
                                <w:szCs w:val="18"/>
                                <w:lang w:val="en-US" w:eastAsia="zh-CN"/>
                              </w:rPr>
                              <w:t>续表  A.0.1</w:t>
                            </w:r>
                          </w:p>
                        </w:txbxContent>
                      </v:textbox>
                    </v:shape>
                  </w:pict>
                </mc:Fallback>
              </mc:AlternateContent>
            </w:r>
            <w:r>
              <w:rPr>
                <w:rFonts w:hint="eastAsia" w:ascii="宋体" w:hAnsi="宋体" w:eastAsia="宋体" w:cs="宋体"/>
                <w:color w:val="auto"/>
                <w:kern w:val="0"/>
                <w:sz w:val="15"/>
                <w:szCs w:val="15"/>
                <w:highlight w:val="none"/>
                <w:lang w:val="en-US" w:eastAsia="zh-CN"/>
              </w:rPr>
              <w:t>具体问题如下（审查不合格或存在一般项问题时注明）：</w:t>
            </w:r>
          </w:p>
          <w:p w14:paraId="77DC5E1C">
            <w:pPr>
              <w:adjustRightInd w:val="0"/>
              <w:snapToGrid w:val="0"/>
              <w:spacing w:line="320" w:lineRule="atLeast"/>
              <w:ind w:firstLine="420"/>
              <w:jc w:val="left"/>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✕✕（具体问题），不符合《✕✕规范》（法律法规或技术标准名称）的✕✕条（具体条款）规定，应（宜）✕✕（整改意见及建议）......（可附相关截图）</w:t>
            </w:r>
          </w:p>
        </w:tc>
      </w:tr>
      <w:tr w14:paraId="6CFDEB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5" w:hRule="atLeast"/>
        </w:trPr>
        <w:tc>
          <w:tcPr>
            <w:tcW w:w="13860" w:type="dxa"/>
            <w:gridSpan w:val="4"/>
            <w:tcBorders>
              <w:tl2br w:val="nil"/>
              <w:tr2bl w:val="nil"/>
            </w:tcBorders>
            <w:noWrap w:val="0"/>
            <w:vAlign w:val="center"/>
          </w:tcPr>
          <w:p w14:paraId="4781822E">
            <w:pPr>
              <w:adjustRightInd w:val="0"/>
              <w:snapToGrid w:val="0"/>
              <w:spacing w:line="320" w:lineRule="atLeast"/>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 xml:space="preserve">                                            ✕✕单位（技术审查单位印章）</w:t>
            </w:r>
          </w:p>
          <w:p w14:paraId="10644B60">
            <w:pPr>
              <w:adjustRightInd w:val="0"/>
              <w:snapToGrid w:val="0"/>
              <w:spacing w:line="32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 xml:space="preserve">                                              ✕年✕月✕日</w:t>
            </w:r>
          </w:p>
        </w:tc>
      </w:tr>
      <w:tr w14:paraId="1D0EE1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5" w:hRule="atLeast"/>
        </w:trPr>
        <w:tc>
          <w:tcPr>
            <w:tcW w:w="13860" w:type="dxa"/>
            <w:gridSpan w:val="4"/>
            <w:tcBorders>
              <w:tl2br w:val="nil"/>
              <w:tr2bl w:val="nil"/>
            </w:tcBorders>
            <w:noWrap/>
            <w:vAlign w:val="center"/>
          </w:tcPr>
          <w:p w14:paraId="7CA3A5CD">
            <w:pPr>
              <w:adjustRightInd w:val="0"/>
              <w:snapToGrid w:val="0"/>
              <w:spacing w:line="240" w:lineRule="auto"/>
              <w:jc w:val="center"/>
              <w:rPr>
                <w:rFonts w:hint="eastAsia" w:ascii="宋体" w:hAnsi="宋体" w:eastAsia="宋体" w:cs="宋体"/>
                <w:color w:val="auto"/>
                <w:kern w:val="0"/>
                <w:sz w:val="15"/>
                <w:szCs w:val="15"/>
                <w:highlight w:val="none"/>
                <w:lang w:val="en-US"/>
              </w:rPr>
            </w:pPr>
            <w:r>
              <w:rPr>
                <w:rFonts w:hint="eastAsia" w:ascii="宋体" w:hAnsi="宋体" w:eastAsia="宋体" w:cs="宋体"/>
                <w:b/>
                <w:color w:val="auto"/>
                <w:kern w:val="0"/>
                <w:sz w:val="15"/>
                <w:szCs w:val="15"/>
                <w:highlight w:val="none"/>
                <w:lang w:val="en-US" w:eastAsia="zh-CN"/>
              </w:rPr>
              <w:t>消防设计技术审查情况</w:t>
            </w:r>
          </w:p>
        </w:tc>
      </w:tr>
      <w:tr w14:paraId="793EA8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1502" w:type="dxa"/>
            <w:tcBorders>
              <w:tl2br w:val="nil"/>
              <w:tr2bl w:val="nil"/>
            </w:tcBorders>
            <w:noWrap/>
            <w:vAlign w:val="center"/>
          </w:tcPr>
          <w:p w14:paraId="42D29411">
            <w:pPr>
              <w:adjustRightInd w:val="0"/>
              <w:snapToGrid w:val="0"/>
              <w:spacing w:line="32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序号</w:t>
            </w:r>
          </w:p>
        </w:tc>
        <w:tc>
          <w:tcPr>
            <w:tcW w:w="5152" w:type="dxa"/>
            <w:tcBorders>
              <w:tl2br w:val="nil"/>
              <w:tr2bl w:val="nil"/>
            </w:tcBorders>
            <w:noWrap/>
            <w:vAlign w:val="center"/>
          </w:tcPr>
          <w:p w14:paraId="35635F04">
            <w:pPr>
              <w:adjustRightInd w:val="0"/>
              <w:snapToGrid w:val="0"/>
              <w:spacing w:line="32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审查内容</w:t>
            </w:r>
          </w:p>
        </w:tc>
        <w:tc>
          <w:tcPr>
            <w:tcW w:w="3862" w:type="dxa"/>
            <w:tcBorders>
              <w:tl2br w:val="nil"/>
              <w:tr2bl w:val="nil"/>
            </w:tcBorders>
            <w:noWrap/>
            <w:vAlign w:val="center"/>
          </w:tcPr>
          <w:p w14:paraId="2376D1EE">
            <w:pPr>
              <w:adjustRightInd w:val="0"/>
              <w:snapToGrid w:val="0"/>
              <w:spacing w:line="320" w:lineRule="atLeast"/>
              <w:jc w:val="center"/>
              <w:rPr>
                <w:rFonts w:hint="eastAsia" w:ascii="宋体" w:hAnsi="宋体" w:eastAsia="宋体" w:cs="宋体"/>
                <w:color w:val="auto"/>
                <w:kern w:val="0"/>
                <w:sz w:val="15"/>
                <w:szCs w:val="15"/>
                <w:highlight w:val="none"/>
                <w:lang w:val="en-US"/>
              </w:rPr>
            </w:pPr>
            <w:r>
              <w:rPr>
                <w:rFonts w:hint="eastAsia" w:ascii="宋体" w:hAnsi="宋体" w:eastAsia="宋体" w:cs="宋体"/>
                <w:color w:val="auto"/>
                <w:kern w:val="0"/>
                <w:sz w:val="15"/>
                <w:szCs w:val="15"/>
                <w:highlight w:val="none"/>
                <w:lang w:val="en-US" w:eastAsia="zh-CN"/>
              </w:rPr>
              <w:t>审查结果</w:t>
            </w:r>
          </w:p>
        </w:tc>
        <w:tc>
          <w:tcPr>
            <w:tcW w:w="3344" w:type="dxa"/>
            <w:tcBorders>
              <w:tl2br w:val="nil"/>
              <w:tr2bl w:val="nil"/>
            </w:tcBorders>
            <w:noWrap/>
            <w:vAlign w:val="center"/>
          </w:tcPr>
          <w:p w14:paraId="71579DB4">
            <w:pPr>
              <w:adjustRightInd w:val="0"/>
              <w:snapToGrid w:val="0"/>
              <w:spacing w:line="32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审查人签名（章）</w:t>
            </w:r>
          </w:p>
        </w:tc>
      </w:tr>
      <w:tr w14:paraId="46844B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1502" w:type="dxa"/>
            <w:tcBorders>
              <w:tl2br w:val="nil"/>
              <w:tr2bl w:val="nil"/>
            </w:tcBorders>
            <w:noWrap/>
            <w:vAlign w:val="center"/>
          </w:tcPr>
          <w:p w14:paraId="3390975C">
            <w:pPr>
              <w:adjustRightInd w:val="0"/>
              <w:snapToGrid w:val="0"/>
              <w:spacing w:line="32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w:t>
            </w:r>
          </w:p>
        </w:tc>
        <w:tc>
          <w:tcPr>
            <w:tcW w:w="5152" w:type="dxa"/>
            <w:tcBorders>
              <w:tl2br w:val="nil"/>
              <w:tr2bl w:val="nil"/>
            </w:tcBorders>
            <w:noWrap/>
            <w:vAlign w:val="center"/>
          </w:tcPr>
          <w:p w14:paraId="3BDB25D2">
            <w:pPr>
              <w:adjustRightInd w:val="0"/>
              <w:snapToGrid w:val="0"/>
              <w:spacing w:line="32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建筑类别与耐火等级</w:t>
            </w:r>
          </w:p>
        </w:tc>
        <w:tc>
          <w:tcPr>
            <w:tcW w:w="3862" w:type="dxa"/>
            <w:tcBorders>
              <w:tl2br w:val="nil"/>
              <w:tr2bl w:val="nil"/>
            </w:tcBorders>
            <w:noWrap/>
            <w:vAlign w:val="center"/>
          </w:tcPr>
          <w:p w14:paraId="7875C300">
            <w:pPr>
              <w:adjustRightInd w:val="0"/>
              <w:snapToGrid w:val="0"/>
              <w:spacing w:line="320" w:lineRule="atLeast"/>
              <w:jc w:val="center"/>
              <w:rPr>
                <w:rFonts w:hint="eastAsia" w:ascii="宋体" w:hAnsi="宋体" w:eastAsia="宋体" w:cs="宋体"/>
                <w:color w:val="auto"/>
                <w:kern w:val="0"/>
                <w:sz w:val="15"/>
                <w:szCs w:val="15"/>
                <w:highlight w:val="none"/>
                <w:lang w:val="en-US"/>
              </w:rPr>
            </w:pPr>
            <w:r>
              <w:rPr>
                <w:rFonts w:hint="eastAsia" w:ascii="宋体" w:hAnsi="宋体" w:eastAsia="宋体" w:cs="宋体"/>
                <w:color w:val="auto"/>
                <w:kern w:val="0"/>
                <w:sz w:val="15"/>
                <w:szCs w:val="15"/>
                <w:highlight w:val="none"/>
                <w:lang w:val="en-US" w:eastAsia="zh-CN"/>
              </w:rPr>
              <w:t>☐合格☐不合格☐不涉及</w:t>
            </w:r>
          </w:p>
        </w:tc>
        <w:tc>
          <w:tcPr>
            <w:tcW w:w="3344" w:type="dxa"/>
            <w:tcBorders>
              <w:tl2br w:val="nil"/>
              <w:tr2bl w:val="nil"/>
            </w:tcBorders>
            <w:noWrap/>
            <w:vAlign w:val="center"/>
          </w:tcPr>
          <w:p w14:paraId="313982EA">
            <w:pPr>
              <w:adjustRightInd w:val="0"/>
              <w:snapToGrid w:val="0"/>
              <w:spacing w:line="320" w:lineRule="atLeast"/>
              <w:jc w:val="center"/>
              <w:rPr>
                <w:rFonts w:hint="eastAsia" w:ascii="宋体" w:hAnsi="宋体" w:eastAsia="宋体" w:cs="宋体"/>
                <w:color w:val="auto"/>
                <w:kern w:val="0"/>
                <w:sz w:val="15"/>
                <w:szCs w:val="15"/>
                <w:highlight w:val="none"/>
              </w:rPr>
            </w:pPr>
          </w:p>
        </w:tc>
      </w:tr>
      <w:tr w14:paraId="6230AB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1502" w:type="dxa"/>
            <w:tcBorders>
              <w:tl2br w:val="nil"/>
              <w:tr2bl w:val="nil"/>
            </w:tcBorders>
            <w:noWrap/>
            <w:vAlign w:val="center"/>
          </w:tcPr>
          <w:p w14:paraId="6678AC12">
            <w:pPr>
              <w:adjustRightInd w:val="0"/>
              <w:snapToGrid w:val="0"/>
              <w:spacing w:line="32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2</w:t>
            </w:r>
          </w:p>
        </w:tc>
        <w:tc>
          <w:tcPr>
            <w:tcW w:w="5152" w:type="dxa"/>
            <w:tcBorders>
              <w:tl2br w:val="nil"/>
              <w:tr2bl w:val="nil"/>
            </w:tcBorders>
            <w:noWrap/>
            <w:vAlign w:val="center"/>
          </w:tcPr>
          <w:p w14:paraId="2C8349B6">
            <w:pPr>
              <w:adjustRightInd w:val="0"/>
              <w:snapToGrid w:val="0"/>
              <w:spacing w:line="32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总平面布局和平面布置</w:t>
            </w:r>
          </w:p>
        </w:tc>
        <w:tc>
          <w:tcPr>
            <w:tcW w:w="3862" w:type="dxa"/>
            <w:tcBorders>
              <w:tl2br w:val="nil"/>
              <w:tr2bl w:val="nil"/>
            </w:tcBorders>
            <w:noWrap/>
            <w:vAlign w:val="center"/>
          </w:tcPr>
          <w:p w14:paraId="27FEDDAE">
            <w:pPr>
              <w:adjustRightInd w:val="0"/>
              <w:snapToGrid w:val="0"/>
              <w:spacing w:line="32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☐合格☐不合格☐不涉及</w:t>
            </w:r>
          </w:p>
        </w:tc>
        <w:tc>
          <w:tcPr>
            <w:tcW w:w="3344" w:type="dxa"/>
            <w:tcBorders>
              <w:tl2br w:val="nil"/>
              <w:tr2bl w:val="nil"/>
            </w:tcBorders>
            <w:noWrap/>
            <w:vAlign w:val="center"/>
          </w:tcPr>
          <w:p w14:paraId="05B97F31">
            <w:pPr>
              <w:adjustRightInd w:val="0"/>
              <w:snapToGrid w:val="0"/>
              <w:spacing w:line="320" w:lineRule="atLeast"/>
              <w:jc w:val="center"/>
              <w:rPr>
                <w:rFonts w:hint="eastAsia" w:ascii="宋体" w:hAnsi="宋体" w:eastAsia="宋体" w:cs="宋体"/>
                <w:color w:val="auto"/>
                <w:kern w:val="0"/>
                <w:sz w:val="15"/>
                <w:szCs w:val="15"/>
                <w:highlight w:val="none"/>
              </w:rPr>
            </w:pPr>
          </w:p>
        </w:tc>
      </w:tr>
      <w:tr w14:paraId="2F3B74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1502" w:type="dxa"/>
            <w:tcBorders>
              <w:tl2br w:val="nil"/>
              <w:tr2bl w:val="nil"/>
            </w:tcBorders>
            <w:noWrap/>
            <w:vAlign w:val="center"/>
          </w:tcPr>
          <w:p w14:paraId="5BCBC272">
            <w:pPr>
              <w:adjustRightInd w:val="0"/>
              <w:snapToGrid w:val="0"/>
              <w:spacing w:line="32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3</w:t>
            </w:r>
          </w:p>
        </w:tc>
        <w:tc>
          <w:tcPr>
            <w:tcW w:w="5152" w:type="dxa"/>
            <w:tcBorders>
              <w:tl2br w:val="nil"/>
              <w:tr2bl w:val="nil"/>
            </w:tcBorders>
            <w:noWrap/>
            <w:vAlign w:val="center"/>
          </w:tcPr>
          <w:p w14:paraId="5343CBC5">
            <w:pPr>
              <w:adjustRightInd w:val="0"/>
              <w:snapToGrid w:val="0"/>
              <w:spacing w:line="32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防火分隔及建筑构造</w:t>
            </w:r>
          </w:p>
        </w:tc>
        <w:tc>
          <w:tcPr>
            <w:tcW w:w="3862" w:type="dxa"/>
            <w:tcBorders>
              <w:tl2br w:val="nil"/>
              <w:tr2bl w:val="nil"/>
            </w:tcBorders>
            <w:noWrap/>
            <w:vAlign w:val="center"/>
          </w:tcPr>
          <w:p w14:paraId="5F6112E3">
            <w:pPr>
              <w:adjustRightInd w:val="0"/>
              <w:snapToGrid w:val="0"/>
              <w:spacing w:line="32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☐合格☐不合格☐不涉及</w:t>
            </w:r>
          </w:p>
        </w:tc>
        <w:tc>
          <w:tcPr>
            <w:tcW w:w="3344" w:type="dxa"/>
            <w:tcBorders>
              <w:tl2br w:val="nil"/>
              <w:tr2bl w:val="nil"/>
            </w:tcBorders>
            <w:noWrap/>
            <w:vAlign w:val="center"/>
          </w:tcPr>
          <w:p w14:paraId="691D588D">
            <w:pPr>
              <w:adjustRightInd w:val="0"/>
              <w:snapToGrid w:val="0"/>
              <w:spacing w:line="320" w:lineRule="atLeast"/>
              <w:jc w:val="center"/>
              <w:rPr>
                <w:rFonts w:hint="eastAsia" w:ascii="宋体" w:hAnsi="宋体" w:eastAsia="宋体" w:cs="宋体"/>
                <w:color w:val="auto"/>
                <w:kern w:val="0"/>
                <w:sz w:val="15"/>
                <w:szCs w:val="15"/>
                <w:highlight w:val="none"/>
              </w:rPr>
            </w:pPr>
          </w:p>
        </w:tc>
      </w:tr>
      <w:tr w14:paraId="670184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1502" w:type="dxa"/>
            <w:tcBorders>
              <w:tl2br w:val="nil"/>
              <w:tr2bl w:val="nil"/>
            </w:tcBorders>
            <w:noWrap/>
            <w:vAlign w:val="center"/>
          </w:tcPr>
          <w:p w14:paraId="544EA367">
            <w:pPr>
              <w:adjustRightInd w:val="0"/>
              <w:snapToGrid w:val="0"/>
              <w:spacing w:line="32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4</w:t>
            </w:r>
          </w:p>
        </w:tc>
        <w:tc>
          <w:tcPr>
            <w:tcW w:w="5152" w:type="dxa"/>
            <w:tcBorders>
              <w:tl2br w:val="nil"/>
              <w:tr2bl w:val="nil"/>
            </w:tcBorders>
            <w:noWrap/>
            <w:vAlign w:val="center"/>
          </w:tcPr>
          <w:p w14:paraId="081EA92B">
            <w:pPr>
              <w:adjustRightInd w:val="0"/>
              <w:snapToGrid w:val="0"/>
              <w:spacing w:line="32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建筑防爆</w:t>
            </w:r>
          </w:p>
        </w:tc>
        <w:tc>
          <w:tcPr>
            <w:tcW w:w="3862" w:type="dxa"/>
            <w:tcBorders>
              <w:tl2br w:val="nil"/>
              <w:tr2bl w:val="nil"/>
            </w:tcBorders>
            <w:noWrap/>
            <w:vAlign w:val="center"/>
          </w:tcPr>
          <w:p w14:paraId="3BF77302">
            <w:pPr>
              <w:adjustRightInd w:val="0"/>
              <w:snapToGrid w:val="0"/>
              <w:spacing w:line="32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☐合格☐不合格☐不涉及</w:t>
            </w:r>
          </w:p>
        </w:tc>
        <w:tc>
          <w:tcPr>
            <w:tcW w:w="3344" w:type="dxa"/>
            <w:tcBorders>
              <w:tl2br w:val="nil"/>
              <w:tr2bl w:val="nil"/>
            </w:tcBorders>
            <w:noWrap/>
            <w:vAlign w:val="center"/>
          </w:tcPr>
          <w:p w14:paraId="1ACDFEF5">
            <w:pPr>
              <w:adjustRightInd w:val="0"/>
              <w:snapToGrid w:val="0"/>
              <w:spacing w:line="320" w:lineRule="atLeast"/>
              <w:jc w:val="center"/>
              <w:rPr>
                <w:rFonts w:hint="eastAsia" w:ascii="宋体" w:hAnsi="宋体" w:eastAsia="宋体" w:cs="宋体"/>
                <w:color w:val="auto"/>
                <w:kern w:val="0"/>
                <w:sz w:val="15"/>
                <w:szCs w:val="15"/>
                <w:highlight w:val="none"/>
              </w:rPr>
            </w:pPr>
          </w:p>
        </w:tc>
      </w:tr>
      <w:tr w14:paraId="3ACB7F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1502" w:type="dxa"/>
            <w:tcBorders>
              <w:tl2br w:val="nil"/>
              <w:tr2bl w:val="nil"/>
            </w:tcBorders>
            <w:noWrap/>
            <w:vAlign w:val="center"/>
          </w:tcPr>
          <w:p w14:paraId="0386E7C7">
            <w:pPr>
              <w:adjustRightInd w:val="0"/>
              <w:snapToGrid w:val="0"/>
              <w:spacing w:line="32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5</w:t>
            </w:r>
          </w:p>
        </w:tc>
        <w:tc>
          <w:tcPr>
            <w:tcW w:w="5152" w:type="dxa"/>
            <w:tcBorders>
              <w:tl2br w:val="nil"/>
              <w:tr2bl w:val="nil"/>
            </w:tcBorders>
            <w:noWrap/>
            <w:vAlign w:val="center"/>
          </w:tcPr>
          <w:p w14:paraId="06CCE56C">
            <w:pPr>
              <w:adjustRightInd w:val="0"/>
              <w:snapToGrid w:val="0"/>
              <w:spacing w:line="32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安全疏散</w:t>
            </w:r>
          </w:p>
        </w:tc>
        <w:tc>
          <w:tcPr>
            <w:tcW w:w="3862" w:type="dxa"/>
            <w:tcBorders>
              <w:tl2br w:val="nil"/>
              <w:tr2bl w:val="nil"/>
            </w:tcBorders>
            <w:noWrap/>
            <w:vAlign w:val="center"/>
          </w:tcPr>
          <w:p w14:paraId="49B1E6B7">
            <w:pPr>
              <w:adjustRightInd w:val="0"/>
              <w:snapToGrid w:val="0"/>
              <w:spacing w:line="32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☐合格☐不合格☐不涉及</w:t>
            </w:r>
          </w:p>
        </w:tc>
        <w:tc>
          <w:tcPr>
            <w:tcW w:w="3344" w:type="dxa"/>
            <w:tcBorders>
              <w:tl2br w:val="nil"/>
              <w:tr2bl w:val="nil"/>
            </w:tcBorders>
            <w:noWrap/>
            <w:vAlign w:val="center"/>
          </w:tcPr>
          <w:p w14:paraId="5B4796E7">
            <w:pPr>
              <w:adjustRightInd w:val="0"/>
              <w:snapToGrid w:val="0"/>
              <w:spacing w:line="320" w:lineRule="atLeast"/>
              <w:jc w:val="center"/>
              <w:rPr>
                <w:rFonts w:hint="eastAsia" w:ascii="宋体" w:hAnsi="宋体" w:eastAsia="宋体" w:cs="宋体"/>
                <w:color w:val="auto"/>
                <w:kern w:val="0"/>
                <w:sz w:val="15"/>
                <w:szCs w:val="15"/>
                <w:highlight w:val="none"/>
              </w:rPr>
            </w:pPr>
          </w:p>
        </w:tc>
      </w:tr>
      <w:tr w14:paraId="18F503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1502" w:type="dxa"/>
            <w:tcBorders>
              <w:tl2br w:val="nil"/>
              <w:tr2bl w:val="nil"/>
            </w:tcBorders>
            <w:noWrap/>
            <w:vAlign w:val="center"/>
          </w:tcPr>
          <w:p w14:paraId="102608EA">
            <w:pPr>
              <w:adjustRightInd w:val="0"/>
              <w:snapToGrid w:val="0"/>
              <w:spacing w:line="32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6</w:t>
            </w:r>
          </w:p>
        </w:tc>
        <w:tc>
          <w:tcPr>
            <w:tcW w:w="5152" w:type="dxa"/>
            <w:tcBorders>
              <w:tl2br w:val="nil"/>
              <w:tr2bl w:val="nil"/>
            </w:tcBorders>
            <w:noWrap/>
            <w:vAlign w:val="center"/>
          </w:tcPr>
          <w:p w14:paraId="14CD0949">
            <w:pPr>
              <w:adjustRightInd w:val="0"/>
              <w:snapToGrid w:val="0"/>
              <w:spacing w:line="32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建筑保温和外墙装饰</w:t>
            </w:r>
          </w:p>
        </w:tc>
        <w:tc>
          <w:tcPr>
            <w:tcW w:w="3862" w:type="dxa"/>
            <w:tcBorders>
              <w:tl2br w:val="nil"/>
              <w:tr2bl w:val="nil"/>
            </w:tcBorders>
            <w:noWrap/>
            <w:vAlign w:val="center"/>
          </w:tcPr>
          <w:p w14:paraId="5E0F3DED">
            <w:pPr>
              <w:adjustRightInd w:val="0"/>
              <w:snapToGrid w:val="0"/>
              <w:spacing w:line="32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☐合格☐不合格☐不涉及</w:t>
            </w:r>
          </w:p>
        </w:tc>
        <w:tc>
          <w:tcPr>
            <w:tcW w:w="3344" w:type="dxa"/>
            <w:tcBorders>
              <w:tl2br w:val="nil"/>
              <w:tr2bl w:val="nil"/>
            </w:tcBorders>
            <w:noWrap/>
            <w:vAlign w:val="center"/>
          </w:tcPr>
          <w:p w14:paraId="54E5135C">
            <w:pPr>
              <w:adjustRightInd w:val="0"/>
              <w:snapToGrid w:val="0"/>
              <w:spacing w:line="320" w:lineRule="atLeast"/>
              <w:jc w:val="center"/>
              <w:rPr>
                <w:rFonts w:hint="eastAsia" w:ascii="宋体" w:hAnsi="宋体" w:eastAsia="宋体" w:cs="宋体"/>
                <w:color w:val="auto"/>
                <w:kern w:val="0"/>
                <w:sz w:val="15"/>
                <w:szCs w:val="15"/>
                <w:highlight w:val="none"/>
              </w:rPr>
            </w:pPr>
          </w:p>
        </w:tc>
      </w:tr>
      <w:tr w14:paraId="60F095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1502" w:type="dxa"/>
            <w:tcBorders>
              <w:tl2br w:val="nil"/>
              <w:tr2bl w:val="nil"/>
            </w:tcBorders>
            <w:noWrap/>
            <w:vAlign w:val="center"/>
          </w:tcPr>
          <w:p w14:paraId="6E55FC13">
            <w:pPr>
              <w:adjustRightInd w:val="0"/>
              <w:snapToGrid w:val="0"/>
              <w:spacing w:line="32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7</w:t>
            </w:r>
          </w:p>
        </w:tc>
        <w:tc>
          <w:tcPr>
            <w:tcW w:w="5152" w:type="dxa"/>
            <w:tcBorders>
              <w:tl2br w:val="nil"/>
              <w:tr2bl w:val="nil"/>
            </w:tcBorders>
            <w:noWrap/>
            <w:vAlign w:val="center"/>
          </w:tcPr>
          <w:p w14:paraId="6B70D13C">
            <w:pPr>
              <w:adjustRightInd w:val="0"/>
              <w:snapToGrid w:val="0"/>
              <w:spacing w:line="32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建筑内部装修</w:t>
            </w:r>
          </w:p>
        </w:tc>
        <w:tc>
          <w:tcPr>
            <w:tcW w:w="3862" w:type="dxa"/>
            <w:tcBorders>
              <w:tl2br w:val="nil"/>
              <w:tr2bl w:val="nil"/>
            </w:tcBorders>
            <w:noWrap/>
            <w:vAlign w:val="center"/>
          </w:tcPr>
          <w:p w14:paraId="15C4976C">
            <w:pPr>
              <w:adjustRightInd w:val="0"/>
              <w:snapToGrid w:val="0"/>
              <w:spacing w:line="32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☐合格☐不合格☐不涉及</w:t>
            </w:r>
          </w:p>
        </w:tc>
        <w:tc>
          <w:tcPr>
            <w:tcW w:w="3344" w:type="dxa"/>
            <w:tcBorders>
              <w:tl2br w:val="nil"/>
              <w:tr2bl w:val="nil"/>
            </w:tcBorders>
            <w:noWrap/>
            <w:vAlign w:val="center"/>
          </w:tcPr>
          <w:p w14:paraId="0CA3D4B7">
            <w:pPr>
              <w:adjustRightInd w:val="0"/>
              <w:snapToGrid w:val="0"/>
              <w:spacing w:line="320" w:lineRule="atLeast"/>
              <w:jc w:val="center"/>
              <w:rPr>
                <w:rFonts w:hint="eastAsia" w:ascii="宋体" w:hAnsi="宋体" w:eastAsia="宋体" w:cs="宋体"/>
                <w:color w:val="auto"/>
                <w:kern w:val="0"/>
                <w:sz w:val="15"/>
                <w:szCs w:val="15"/>
                <w:highlight w:val="none"/>
              </w:rPr>
            </w:pPr>
          </w:p>
        </w:tc>
      </w:tr>
      <w:tr w14:paraId="3E5FA4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6" w:hRule="atLeast"/>
        </w:trPr>
        <w:tc>
          <w:tcPr>
            <w:tcW w:w="1502" w:type="dxa"/>
            <w:tcBorders>
              <w:tl2br w:val="nil"/>
              <w:tr2bl w:val="nil"/>
            </w:tcBorders>
            <w:noWrap/>
            <w:vAlign w:val="center"/>
          </w:tcPr>
          <w:p w14:paraId="78879AA2">
            <w:pPr>
              <w:adjustRightInd w:val="0"/>
              <w:snapToGrid w:val="0"/>
              <w:spacing w:line="32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8</w:t>
            </w:r>
          </w:p>
        </w:tc>
        <w:tc>
          <w:tcPr>
            <w:tcW w:w="5152" w:type="dxa"/>
            <w:tcBorders>
              <w:tl2br w:val="nil"/>
              <w:tr2bl w:val="nil"/>
            </w:tcBorders>
            <w:noWrap/>
            <w:vAlign w:val="center"/>
          </w:tcPr>
          <w:p w14:paraId="7E876DA7">
            <w:pPr>
              <w:adjustRightInd w:val="0"/>
              <w:snapToGrid w:val="0"/>
              <w:spacing w:line="32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消防灭火和救援设施</w:t>
            </w:r>
          </w:p>
        </w:tc>
        <w:tc>
          <w:tcPr>
            <w:tcW w:w="3862" w:type="dxa"/>
            <w:tcBorders>
              <w:tl2br w:val="nil"/>
              <w:tr2bl w:val="nil"/>
            </w:tcBorders>
            <w:noWrap/>
            <w:vAlign w:val="center"/>
          </w:tcPr>
          <w:p w14:paraId="63BB848B">
            <w:pPr>
              <w:adjustRightInd w:val="0"/>
              <w:snapToGrid w:val="0"/>
              <w:spacing w:line="32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☐合格☐不合格☐不涉及</w:t>
            </w:r>
          </w:p>
        </w:tc>
        <w:tc>
          <w:tcPr>
            <w:tcW w:w="3344" w:type="dxa"/>
            <w:tcBorders>
              <w:tl2br w:val="nil"/>
              <w:tr2bl w:val="nil"/>
            </w:tcBorders>
            <w:noWrap/>
            <w:vAlign w:val="center"/>
          </w:tcPr>
          <w:p w14:paraId="4EFAB31A">
            <w:pPr>
              <w:adjustRightInd w:val="0"/>
              <w:snapToGrid w:val="0"/>
              <w:spacing w:line="320" w:lineRule="atLeast"/>
              <w:jc w:val="center"/>
              <w:rPr>
                <w:rFonts w:hint="eastAsia" w:ascii="宋体" w:hAnsi="宋体" w:eastAsia="宋体" w:cs="宋体"/>
                <w:color w:val="auto"/>
                <w:kern w:val="0"/>
                <w:sz w:val="15"/>
                <w:szCs w:val="15"/>
                <w:highlight w:val="none"/>
              </w:rPr>
            </w:pPr>
          </w:p>
        </w:tc>
      </w:tr>
      <w:tr w14:paraId="1A2868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4" w:hRule="atLeast"/>
        </w:trPr>
        <w:tc>
          <w:tcPr>
            <w:tcW w:w="1502" w:type="dxa"/>
            <w:tcBorders>
              <w:tl2br w:val="nil"/>
              <w:tr2bl w:val="nil"/>
            </w:tcBorders>
            <w:noWrap/>
            <w:vAlign w:val="center"/>
          </w:tcPr>
          <w:p w14:paraId="560264F3">
            <w:pPr>
              <w:adjustRightInd w:val="0"/>
              <w:snapToGrid w:val="0"/>
              <w:spacing w:line="32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9</w:t>
            </w:r>
          </w:p>
        </w:tc>
        <w:tc>
          <w:tcPr>
            <w:tcW w:w="5152" w:type="dxa"/>
            <w:tcBorders>
              <w:tl2br w:val="nil"/>
              <w:tr2bl w:val="nil"/>
            </w:tcBorders>
            <w:noWrap/>
            <w:vAlign w:val="center"/>
          </w:tcPr>
          <w:p w14:paraId="1C00C9B1">
            <w:pPr>
              <w:adjustRightInd w:val="0"/>
              <w:snapToGrid w:val="0"/>
              <w:spacing w:line="240" w:lineRule="auto"/>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火灾自动报警系统（含电气火灾监控系统、消防设备电源监控系统、家用火灾安全系统、可燃气体探测报警系统、防火门监控系统及其他）</w:t>
            </w:r>
          </w:p>
        </w:tc>
        <w:tc>
          <w:tcPr>
            <w:tcW w:w="3862" w:type="dxa"/>
            <w:tcBorders>
              <w:tl2br w:val="nil"/>
              <w:tr2bl w:val="nil"/>
            </w:tcBorders>
            <w:noWrap/>
            <w:vAlign w:val="center"/>
          </w:tcPr>
          <w:p w14:paraId="35AB705F">
            <w:pPr>
              <w:adjustRightInd w:val="0"/>
              <w:snapToGrid w:val="0"/>
              <w:spacing w:line="320" w:lineRule="atLeast"/>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☐合格☐不合格☐不涉及</w:t>
            </w:r>
          </w:p>
        </w:tc>
        <w:tc>
          <w:tcPr>
            <w:tcW w:w="3344" w:type="dxa"/>
            <w:tcBorders>
              <w:tl2br w:val="nil"/>
              <w:tr2bl w:val="nil"/>
            </w:tcBorders>
            <w:noWrap/>
            <w:vAlign w:val="center"/>
          </w:tcPr>
          <w:p w14:paraId="3A725457">
            <w:pPr>
              <w:adjustRightInd w:val="0"/>
              <w:snapToGrid w:val="0"/>
              <w:spacing w:line="320" w:lineRule="atLeast"/>
              <w:jc w:val="center"/>
              <w:rPr>
                <w:rFonts w:hint="eastAsia" w:ascii="宋体" w:hAnsi="宋体" w:eastAsia="宋体" w:cs="宋体"/>
                <w:color w:val="auto"/>
                <w:kern w:val="0"/>
                <w:sz w:val="15"/>
                <w:szCs w:val="15"/>
                <w:highlight w:val="none"/>
              </w:rPr>
            </w:pPr>
          </w:p>
        </w:tc>
      </w:tr>
      <w:tr w14:paraId="42276B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0" w:hRule="atLeast"/>
        </w:trPr>
        <w:tc>
          <w:tcPr>
            <w:tcW w:w="1502" w:type="dxa"/>
            <w:tcBorders>
              <w:tl2br w:val="nil"/>
              <w:tr2bl w:val="nil"/>
            </w:tcBorders>
            <w:noWrap/>
            <w:vAlign w:val="center"/>
          </w:tcPr>
          <w:p w14:paraId="151DEE6D">
            <w:pPr>
              <w:adjustRightInd w:val="0"/>
              <w:snapToGrid w:val="0"/>
              <w:spacing w:line="240" w:lineRule="auto"/>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10</w:t>
            </w:r>
          </w:p>
        </w:tc>
        <w:tc>
          <w:tcPr>
            <w:tcW w:w="5152" w:type="dxa"/>
            <w:tcBorders>
              <w:tl2br w:val="nil"/>
              <w:tr2bl w:val="nil"/>
            </w:tcBorders>
            <w:noWrap/>
            <w:vAlign w:val="center"/>
          </w:tcPr>
          <w:p w14:paraId="1B18C059">
            <w:pPr>
              <w:adjustRightInd w:val="0"/>
              <w:snapToGrid w:val="0"/>
              <w:spacing w:line="240" w:lineRule="auto"/>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防烟排烟系统</w:t>
            </w:r>
          </w:p>
        </w:tc>
        <w:tc>
          <w:tcPr>
            <w:tcW w:w="3862" w:type="dxa"/>
            <w:tcBorders>
              <w:tl2br w:val="nil"/>
              <w:tr2bl w:val="nil"/>
            </w:tcBorders>
            <w:noWrap/>
            <w:vAlign w:val="center"/>
          </w:tcPr>
          <w:p w14:paraId="7BD96B45">
            <w:pPr>
              <w:adjustRightInd w:val="0"/>
              <w:snapToGrid w:val="0"/>
              <w:spacing w:line="240" w:lineRule="auto"/>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☐合格☐不合格☐不涉及</w:t>
            </w:r>
          </w:p>
        </w:tc>
        <w:tc>
          <w:tcPr>
            <w:tcW w:w="3344" w:type="dxa"/>
            <w:tcBorders>
              <w:tl2br w:val="nil"/>
              <w:tr2bl w:val="nil"/>
            </w:tcBorders>
            <w:noWrap/>
            <w:vAlign w:val="center"/>
          </w:tcPr>
          <w:p w14:paraId="189F3BE4">
            <w:pPr>
              <w:adjustRightInd w:val="0"/>
              <w:snapToGrid w:val="0"/>
              <w:spacing w:line="320" w:lineRule="atLeast"/>
              <w:jc w:val="center"/>
              <w:rPr>
                <w:rFonts w:hint="eastAsia" w:ascii="宋体" w:hAnsi="宋体" w:eastAsia="宋体" w:cs="宋体"/>
                <w:color w:val="auto"/>
                <w:kern w:val="0"/>
                <w:sz w:val="15"/>
                <w:szCs w:val="15"/>
                <w:highlight w:val="none"/>
              </w:rPr>
            </w:pPr>
          </w:p>
        </w:tc>
      </w:tr>
    </w:tbl>
    <w:p w14:paraId="0B0F6A06">
      <w:pPr>
        <w:sectPr>
          <w:pgSz w:w="16838" w:h="11906" w:orient="landscape"/>
          <w:pgMar w:top="1800" w:right="1440" w:bottom="1800" w:left="1440" w:header="851" w:footer="992" w:gutter="0"/>
          <w:cols w:space="425" w:num="1"/>
          <w:docGrid w:type="lines" w:linePitch="312" w:charSpace="0"/>
        </w:sectPr>
      </w:pPr>
    </w:p>
    <w:tbl>
      <w:tblPr>
        <w:tblStyle w:val="4"/>
        <w:tblW w:w="13759" w:type="dxa"/>
        <w:tblInd w:w="9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87"/>
        <w:gridCol w:w="5119"/>
        <w:gridCol w:w="3838"/>
        <w:gridCol w:w="3315"/>
      </w:tblGrid>
      <w:tr w14:paraId="40AC46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237" w:hRule="atLeast"/>
        </w:trPr>
        <w:tc>
          <w:tcPr>
            <w:tcW w:w="1487" w:type="dxa"/>
            <w:tcBorders>
              <w:tl2br w:val="nil"/>
              <w:tr2bl w:val="nil"/>
            </w:tcBorders>
            <w:noWrap/>
            <w:vAlign w:val="center"/>
          </w:tcPr>
          <w:p w14:paraId="05707063">
            <w:pPr>
              <w:adjustRightInd w:val="0"/>
              <w:snapToGrid w:val="0"/>
              <w:spacing w:line="240" w:lineRule="auto"/>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11</w:t>
            </w:r>
          </w:p>
        </w:tc>
        <w:tc>
          <w:tcPr>
            <w:tcW w:w="5119" w:type="dxa"/>
            <w:tcBorders>
              <w:tl2br w:val="nil"/>
              <w:tr2bl w:val="nil"/>
            </w:tcBorders>
            <w:noWrap/>
            <w:vAlign w:val="center"/>
          </w:tcPr>
          <w:p w14:paraId="24A57C76">
            <w:pPr>
              <w:adjustRightInd w:val="0"/>
              <w:snapToGrid w:val="0"/>
              <w:spacing w:line="240" w:lineRule="auto"/>
              <w:jc w:val="center"/>
              <w:rPr>
                <w:rFonts w:hint="eastAsia" w:ascii="宋体" w:hAnsi="宋体" w:eastAsia="宋体" w:cs="宋体"/>
                <w:color w:val="auto"/>
                <w:kern w:val="0"/>
                <w:sz w:val="15"/>
                <w:szCs w:val="15"/>
                <w:highlight w:val="none"/>
              </w:rPr>
            </w:pPr>
            <w:r>
              <w:rPr>
                <w:sz w:val="15"/>
              </w:rPr>
              <mc:AlternateContent>
                <mc:Choice Requires="wps">
                  <w:drawing>
                    <wp:anchor distT="0" distB="0" distL="114300" distR="114300" simplePos="0" relativeHeight="251660288" behindDoc="0" locked="0" layoutInCell="1" allowOverlap="1">
                      <wp:simplePos x="0" y="0"/>
                      <wp:positionH relativeFrom="column">
                        <wp:posOffset>3070225</wp:posOffset>
                      </wp:positionH>
                      <wp:positionV relativeFrom="page">
                        <wp:posOffset>-617855</wp:posOffset>
                      </wp:positionV>
                      <wp:extent cx="845820" cy="262890"/>
                      <wp:effectExtent l="0" t="0" r="7620" b="11430"/>
                      <wp:wrapNone/>
                      <wp:docPr id="3" name="文本框 3"/>
                      <wp:cNvGraphicFramePr/>
                      <a:graphic xmlns:a="http://schemas.openxmlformats.org/drawingml/2006/main">
                        <a:graphicData uri="http://schemas.microsoft.com/office/word/2010/wordprocessingShape">
                          <wps:wsp>
                            <wps:cNvSpPr txBox="1"/>
                            <wps:spPr>
                              <a:xfrm>
                                <a:off x="0" y="0"/>
                                <a:ext cx="845820" cy="262890"/>
                              </a:xfrm>
                              <a:prstGeom prst="rect">
                                <a:avLst/>
                              </a:prstGeom>
                              <a:solidFill>
                                <a:srgbClr val="FFFFFF"/>
                              </a:solidFill>
                              <a:ln>
                                <a:noFill/>
                              </a:ln>
                            </wps:spPr>
                            <wps:txbx>
                              <w:txbxContent>
                                <w:p w14:paraId="2EA68DFD">
                                  <w:pPr>
                                    <w:rPr>
                                      <w:rFonts w:hint="eastAsia" w:ascii="黑体" w:hAnsi="黑体" w:eastAsia="黑体" w:cs="黑体"/>
                                      <w:sz w:val="18"/>
                                      <w:szCs w:val="18"/>
                                      <w:lang w:val="en-US" w:eastAsia="zh-CN"/>
                                    </w:rPr>
                                  </w:pPr>
                                  <w:r>
                                    <w:rPr>
                                      <w:rFonts w:hint="eastAsia" w:ascii="黑体" w:hAnsi="黑体" w:eastAsia="黑体" w:cs="黑体"/>
                                      <w:sz w:val="18"/>
                                      <w:szCs w:val="18"/>
                                      <w:lang w:val="en-US" w:eastAsia="zh-CN"/>
                                    </w:rPr>
                                    <w:t>续表  A.0.1</w:t>
                                  </w:r>
                                </w:p>
                                <w:p w14:paraId="03D1A053">
                                  <w:pPr>
                                    <w:rPr>
                                      <w:rFonts w:hint="eastAsia"/>
                                      <w:lang w:val="en-US" w:eastAsia="zh-CN"/>
                                    </w:rPr>
                                  </w:pPr>
                                </w:p>
                              </w:txbxContent>
                            </wps:txbx>
                            <wps:bodyPr upright="1"/>
                          </wps:wsp>
                        </a:graphicData>
                      </a:graphic>
                    </wp:anchor>
                  </w:drawing>
                </mc:Choice>
                <mc:Fallback>
                  <w:pict>
                    <v:shape id="_x0000_s1026" o:spid="_x0000_s1026" o:spt="202" type="#_x0000_t202" style="position:absolute;left:0pt;margin-left:241.75pt;margin-top:-48.65pt;height:20.7pt;width:66.6pt;mso-position-vertical-relative:page;z-index:251660288;mso-width-relative:page;mso-height-relative:page;" fillcolor="#FFFFFF" filled="t" stroked="f" coordsize="21600,21600" o:gfxdata="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LEvRvPZAAAACwEAAA8AAAAAAAAAAQAgAAAAIgAAAGRycy9kb3ducmV2&#10;LnhtbFBLAQIUABQAAAAIAIdO4kDWXbUxwgEAAHYDAAAOAAAAAAAAAAEAIAAAACgBAABkcnMvZTJv&#10;RG9jLnhtbFBLBQYAAAAABgAGAFkBAABcBQAAAAA=&#10;">
                      <v:fill on="t" focussize="0,0"/>
                      <v:stroke on="f"/>
                      <v:imagedata o:title=""/>
                      <o:lock v:ext="edit" aspectratio="f"/>
                      <v:textbox>
                        <w:txbxContent>
                          <w:p w14:paraId="2EA68DFD">
                            <w:pPr>
                              <w:rPr>
                                <w:rFonts w:hint="eastAsia" w:ascii="黑体" w:hAnsi="黑体" w:eastAsia="黑体" w:cs="黑体"/>
                                <w:sz w:val="18"/>
                                <w:szCs w:val="18"/>
                                <w:lang w:val="en-US" w:eastAsia="zh-CN"/>
                              </w:rPr>
                            </w:pPr>
                            <w:r>
                              <w:rPr>
                                <w:rFonts w:hint="eastAsia" w:ascii="黑体" w:hAnsi="黑体" w:eastAsia="黑体" w:cs="黑体"/>
                                <w:sz w:val="18"/>
                                <w:szCs w:val="18"/>
                                <w:lang w:val="en-US" w:eastAsia="zh-CN"/>
                              </w:rPr>
                              <w:t>续表  A.0.1</w:t>
                            </w:r>
                          </w:p>
                          <w:p w14:paraId="03D1A053">
                            <w:pPr>
                              <w:rPr>
                                <w:rFonts w:hint="eastAsia"/>
                                <w:lang w:val="en-US" w:eastAsia="zh-CN"/>
                              </w:rPr>
                            </w:pPr>
                          </w:p>
                        </w:txbxContent>
                      </v:textbox>
                    </v:shape>
                  </w:pict>
                </mc:Fallback>
              </mc:AlternateContent>
            </w:r>
            <w:r>
              <w:rPr>
                <w:rFonts w:hint="eastAsia" w:ascii="宋体" w:hAnsi="宋体" w:eastAsia="宋体" w:cs="宋体"/>
                <w:color w:val="auto"/>
                <w:kern w:val="0"/>
                <w:sz w:val="15"/>
                <w:szCs w:val="15"/>
                <w:highlight w:val="none"/>
                <w:lang w:val="en-US" w:eastAsia="zh-CN"/>
              </w:rPr>
              <w:t>供暖、通风和空气调节系统</w:t>
            </w:r>
          </w:p>
        </w:tc>
        <w:tc>
          <w:tcPr>
            <w:tcW w:w="3838" w:type="dxa"/>
            <w:tcBorders>
              <w:tl2br w:val="nil"/>
              <w:tr2bl w:val="nil"/>
            </w:tcBorders>
            <w:noWrap/>
            <w:vAlign w:val="center"/>
          </w:tcPr>
          <w:p w14:paraId="6187707F">
            <w:pPr>
              <w:adjustRightInd w:val="0"/>
              <w:snapToGrid w:val="0"/>
              <w:spacing w:line="240" w:lineRule="auto"/>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☐合格☐不合格☐不涉及</w:t>
            </w:r>
          </w:p>
        </w:tc>
        <w:tc>
          <w:tcPr>
            <w:tcW w:w="3315" w:type="dxa"/>
            <w:tcBorders>
              <w:tl2br w:val="nil"/>
              <w:tr2bl w:val="nil"/>
            </w:tcBorders>
            <w:noWrap/>
            <w:vAlign w:val="center"/>
          </w:tcPr>
          <w:p w14:paraId="22486C5D">
            <w:pPr>
              <w:adjustRightInd w:val="0"/>
              <w:snapToGrid w:val="0"/>
              <w:spacing w:line="320" w:lineRule="atLeast"/>
              <w:jc w:val="center"/>
              <w:rPr>
                <w:rFonts w:hint="eastAsia" w:ascii="宋体" w:hAnsi="宋体" w:eastAsia="宋体" w:cs="宋体"/>
                <w:color w:val="auto"/>
                <w:kern w:val="0"/>
                <w:sz w:val="15"/>
                <w:szCs w:val="15"/>
                <w:highlight w:val="none"/>
              </w:rPr>
            </w:pPr>
          </w:p>
        </w:tc>
      </w:tr>
      <w:tr w14:paraId="314660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7" w:hRule="atLeast"/>
        </w:trPr>
        <w:tc>
          <w:tcPr>
            <w:tcW w:w="1487" w:type="dxa"/>
            <w:tcBorders>
              <w:tl2br w:val="nil"/>
              <w:tr2bl w:val="nil"/>
            </w:tcBorders>
            <w:noWrap/>
            <w:vAlign w:val="center"/>
          </w:tcPr>
          <w:p w14:paraId="447E3989">
            <w:pPr>
              <w:adjustRightInd w:val="0"/>
              <w:snapToGrid w:val="0"/>
              <w:spacing w:line="240" w:lineRule="auto"/>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12</w:t>
            </w:r>
          </w:p>
        </w:tc>
        <w:tc>
          <w:tcPr>
            <w:tcW w:w="5119" w:type="dxa"/>
            <w:tcBorders>
              <w:tl2br w:val="nil"/>
              <w:tr2bl w:val="nil"/>
            </w:tcBorders>
            <w:noWrap/>
            <w:vAlign w:val="center"/>
          </w:tcPr>
          <w:p w14:paraId="23A00F50">
            <w:pPr>
              <w:adjustRightInd w:val="0"/>
              <w:snapToGrid w:val="0"/>
              <w:spacing w:line="240" w:lineRule="auto"/>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消防给水、灭火设施和消防器材</w:t>
            </w:r>
          </w:p>
        </w:tc>
        <w:tc>
          <w:tcPr>
            <w:tcW w:w="3838" w:type="dxa"/>
            <w:tcBorders>
              <w:tl2br w:val="nil"/>
              <w:tr2bl w:val="nil"/>
            </w:tcBorders>
            <w:noWrap/>
            <w:vAlign w:val="center"/>
          </w:tcPr>
          <w:p w14:paraId="771DD2D8">
            <w:pPr>
              <w:adjustRightInd w:val="0"/>
              <w:snapToGrid w:val="0"/>
              <w:spacing w:line="240" w:lineRule="auto"/>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☐合格☐不合格☐不涉及</w:t>
            </w:r>
          </w:p>
        </w:tc>
        <w:tc>
          <w:tcPr>
            <w:tcW w:w="3315" w:type="dxa"/>
            <w:tcBorders>
              <w:tl2br w:val="nil"/>
              <w:tr2bl w:val="nil"/>
            </w:tcBorders>
            <w:noWrap/>
            <w:vAlign w:val="center"/>
          </w:tcPr>
          <w:p w14:paraId="711D67A2">
            <w:pPr>
              <w:adjustRightInd w:val="0"/>
              <w:snapToGrid w:val="0"/>
              <w:spacing w:line="320" w:lineRule="atLeast"/>
              <w:jc w:val="center"/>
              <w:rPr>
                <w:rFonts w:hint="eastAsia" w:ascii="宋体" w:hAnsi="宋体" w:eastAsia="宋体" w:cs="宋体"/>
                <w:color w:val="auto"/>
                <w:kern w:val="0"/>
                <w:sz w:val="15"/>
                <w:szCs w:val="15"/>
                <w:highlight w:val="none"/>
              </w:rPr>
            </w:pPr>
          </w:p>
        </w:tc>
      </w:tr>
      <w:tr w14:paraId="1C59D2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53" w:hRule="atLeast"/>
        </w:trPr>
        <w:tc>
          <w:tcPr>
            <w:tcW w:w="1487" w:type="dxa"/>
            <w:tcBorders>
              <w:tl2br w:val="nil"/>
              <w:tr2bl w:val="nil"/>
            </w:tcBorders>
            <w:noWrap/>
            <w:vAlign w:val="center"/>
          </w:tcPr>
          <w:p w14:paraId="666D46FB">
            <w:pPr>
              <w:adjustRightInd w:val="0"/>
              <w:snapToGrid w:val="0"/>
              <w:spacing w:line="240" w:lineRule="auto"/>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13</w:t>
            </w:r>
          </w:p>
        </w:tc>
        <w:tc>
          <w:tcPr>
            <w:tcW w:w="5119" w:type="dxa"/>
            <w:tcBorders>
              <w:tl2br w:val="nil"/>
              <w:tr2bl w:val="nil"/>
            </w:tcBorders>
            <w:noWrap/>
            <w:vAlign w:val="center"/>
          </w:tcPr>
          <w:p w14:paraId="3E5DC92C">
            <w:pPr>
              <w:adjustRightInd w:val="0"/>
              <w:snapToGrid w:val="0"/>
              <w:spacing w:line="240" w:lineRule="auto"/>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消防电气及电气防火（含消防供电电源、消防设备变配电系统、应急照明及疏散指示系统及其他）</w:t>
            </w:r>
          </w:p>
        </w:tc>
        <w:tc>
          <w:tcPr>
            <w:tcW w:w="3838" w:type="dxa"/>
            <w:tcBorders>
              <w:tl2br w:val="nil"/>
              <w:tr2bl w:val="nil"/>
            </w:tcBorders>
            <w:noWrap/>
            <w:vAlign w:val="center"/>
          </w:tcPr>
          <w:p w14:paraId="5A3D77BA">
            <w:pPr>
              <w:adjustRightInd w:val="0"/>
              <w:snapToGrid w:val="0"/>
              <w:spacing w:line="240" w:lineRule="auto"/>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☐合格☐不合格☐不涉及</w:t>
            </w:r>
          </w:p>
        </w:tc>
        <w:tc>
          <w:tcPr>
            <w:tcW w:w="3315" w:type="dxa"/>
            <w:tcBorders>
              <w:tl2br w:val="nil"/>
              <w:tr2bl w:val="nil"/>
            </w:tcBorders>
            <w:noWrap/>
            <w:vAlign w:val="center"/>
          </w:tcPr>
          <w:p w14:paraId="732DEA37">
            <w:pPr>
              <w:adjustRightInd w:val="0"/>
              <w:snapToGrid w:val="0"/>
              <w:spacing w:line="320" w:lineRule="atLeast"/>
              <w:jc w:val="center"/>
              <w:rPr>
                <w:rFonts w:hint="eastAsia" w:ascii="宋体" w:hAnsi="宋体" w:eastAsia="宋体" w:cs="宋体"/>
                <w:color w:val="auto"/>
                <w:kern w:val="0"/>
                <w:sz w:val="15"/>
                <w:szCs w:val="15"/>
                <w:highlight w:val="none"/>
              </w:rPr>
            </w:pPr>
          </w:p>
        </w:tc>
      </w:tr>
      <w:tr w14:paraId="59F995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237" w:hRule="atLeast"/>
        </w:trPr>
        <w:tc>
          <w:tcPr>
            <w:tcW w:w="1487" w:type="dxa"/>
            <w:tcBorders>
              <w:tl2br w:val="nil"/>
              <w:tr2bl w:val="nil"/>
            </w:tcBorders>
            <w:noWrap/>
            <w:vAlign w:val="center"/>
          </w:tcPr>
          <w:p w14:paraId="6CDCBE00">
            <w:pPr>
              <w:adjustRightInd w:val="0"/>
              <w:snapToGrid w:val="0"/>
              <w:spacing w:line="240" w:lineRule="auto"/>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14</w:t>
            </w:r>
          </w:p>
        </w:tc>
        <w:tc>
          <w:tcPr>
            <w:tcW w:w="5119" w:type="dxa"/>
            <w:tcBorders>
              <w:tl2br w:val="nil"/>
              <w:tr2bl w:val="nil"/>
            </w:tcBorders>
            <w:noWrap/>
            <w:vAlign w:val="center"/>
          </w:tcPr>
          <w:p w14:paraId="73894E80">
            <w:pPr>
              <w:adjustRightInd w:val="0"/>
              <w:snapToGrid w:val="0"/>
              <w:spacing w:line="240" w:lineRule="auto"/>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其他</w:t>
            </w:r>
          </w:p>
        </w:tc>
        <w:tc>
          <w:tcPr>
            <w:tcW w:w="3838" w:type="dxa"/>
            <w:tcBorders>
              <w:tl2br w:val="nil"/>
              <w:tr2bl w:val="nil"/>
            </w:tcBorders>
            <w:noWrap/>
            <w:vAlign w:val="center"/>
          </w:tcPr>
          <w:p w14:paraId="03A07CC4">
            <w:pPr>
              <w:adjustRightInd w:val="0"/>
              <w:snapToGrid w:val="0"/>
              <w:spacing w:line="240" w:lineRule="auto"/>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☐合格☐不合格☐不涉及</w:t>
            </w:r>
          </w:p>
        </w:tc>
        <w:tc>
          <w:tcPr>
            <w:tcW w:w="3315" w:type="dxa"/>
            <w:tcBorders>
              <w:tl2br w:val="nil"/>
              <w:tr2bl w:val="nil"/>
            </w:tcBorders>
            <w:noWrap/>
            <w:vAlign w:val="center"/>
          </w:tcPr>
          <w:p w14:paraId="3EB5DB6E">
            <w:pPr>
              <w:adjustRightInd w:val="0"/>
              <w:snapToGrid w:val="0"/>
              <w:spacing w:line="320" w:lineRule="atLeast"/>
              <w:jc w:val="center"/>
              <w:rPr>
                <w:rFonts w:hint="eastAsia" w:ascii="宋体" w:hAnsi="宋体" w:eastAsia="宋体" w:cs="宋体"/>
                <w:color w:val="auto"/>
                <w:kern w:val="0"/>
                <w:sz w:val="15"/>
                <w:szCs w:val="15"/>
                <w:highlight w:val="none"/>
              </w:rPr>
            </w:pPr>
          </w:p>
        </w:tc>
      </w:tr>
      <w:tr w14:paraId="450B0D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3" w:hRule="atLeast"/>
        </w:trPr>
        <w:tc>
          <w:tcPr>
            <w:tcW w:w="1487" w:type="dxa"/>
            <w:tcBorders>
              <w:tl2br w:val="nil"/>
              <w:tr2bl w:val="nil"/>
            </w:tcBorders>
            <w:noWrap/>
            <w:vAlign w:val="center"/>
          </w:tcPr>
          <w:p w14:paraId="490577A3">
            <w:pPr>
              <w:adjustRightInd w:val="0"/>
              <w:snapToGrid w:val="0"/>
              <w:spacing w:line="240" w:lineRule="auto"/>
              <w:jc w:val="center"/>
              <w:rPr>
                <w:rFonts w:hint="eastAsia" w:ascii="宋体" w:hAnsi="宋体" w:eastAsia="宋体" w:cs="宋体"/>
                <w:color w:val="auto"/>
                <w:kern w:val="0"/>
                <w:sz w:val="15"/>
                <w:szCs w:val="15"/>
                <w:highlight w:val="none"/>
              </w:rPr>
            </w:pPr>
            <w:r>
              <w:rPr>
                <w:rFonts w:hint="eastAsia" w:ascii="宋体" w:hAnsi="宋体" w:eastAsia="宋体" w:cs="宋体"/>
                <w:color w:val="auto"/>
                <w:kern w:val="0"/>
                <w:sz w:val="15"/>
                <w:szCs w:val="15"/>
                <w:highlight w:val="none"/>
                <w:lang w:val="en-US" w:eastAsia="zh-CN"/>
              </w:rPr>
              <w:t>抄送</w:t>
            </w:r>
          </w:p>
        </w:tc>
        <w:tc>
          <w:tcPr>
            <w:tcW w:w="12272" w:type="dxa"/>
            <w:gridSpan w:val="3"/>
            <w:tcBorders>
              <w:tl2br w:val="nil"/>
              <w:tr2bl w:val="nil"/>
            </w:tcBorders>
            <w:noWrap/>
            <w:vAlign w:val="center"/>
          </w:tcPr>
          <w:p w14:paraId="164A9A74">
            <w:pPr>
              <w:adjustRightInd w:val="0"/>
              <w:snapToGrid w:val="0"/>
              <w:spacing w:line="240" w:lineRule="auto"/>
              <w:jc w:val="center"/>
              <w:rPr>
                <w:rFonts w:hint="eastAsia" w:ascii="宋体" w:hAnsi="宋体" w:eastAsia="宋体" w:cs="宋体"/>
                <w:color w:val="auto"/>
                <w:kern w:val="0"/>
                <w:sz w:val="15"/>
                <w:szCs w:val="15"/>
                <w:highlight w:val="none"/>
              </w:rPr>
            </w:pPr>
          </w:p>
        </w:tc>
      </w:tr>
      <w:tr w14:paraId="505B31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58" w:hRule="atLeast"/>
        </w:trPr>
        <w:tc>
          <w:tcPr>
            <w:tcW w:w="1487" w:type="dxa"/>
            <w:tcBorders>
              <w:tl2br w:val="nil"/>
              <w:tr2bl w:val="nil"/>
            </w:tcBorders>
            <w:noWrap/>
            <w:vAlign w:val="center"/>
          </w:tcPr>
          <w:p w14:paraId="1EC1B94A">
            <w:pPr>
              <w:adjustRightInd w:val="0"/>
              <w:snapToGrid w:val="0"/>
              <w:spacing w:line="240" w:lineRule="auto"/>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附件</w:t>
            </w:r>
          </w:p>
        </w:tc>
        <w:tc>
          <w:tcPr>
            <w:tcW w:w="12272" w:type="dxa"/>
            <w:gridSpan w:val="3"/>
            <w:tcBorders>
              <w:tl2br w:val="nil"/>
              <w:tr2bl w:val="nil"/>
            </w:tcBorders>
            <w:noWrap/>
            <w:vAlign w:val="center"/>
          </w:tcPr>
          <w:p w14:paraId="4B04A941">
            <w:pPr>
              <w:adjustRightInd w:val="0"/>
              <w:snapToGrid w:val="0"/>
              <w:spacing w:line="240" w:lineRule="auto"/>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A.0.1-1消防设计技术审查记录</w:t>
            </w:r>
          </w:p>
        </w:tc>
      </w:tr>
    </w:tbl>
    <w:p w14:paraId="592DD439">
      <w:pPr>
        <w:tabs>
          <w:tab w:val="center" w:pos="4925"/>
          <w:tab w:val="right" w:pos="9746"/>
        </w:tabs>
        <w:jc w:val="center"/>
        <w:rPr>
          <w:rFonts w:hint="eastAsia" w:ascii="方正粗黑宋简体" w:hAnsi="方正粗黑宋简体" w:eastAsia="方正粗黑宋简体"/>
          <w:color w:val="auto"/>
          <w:sz w:val="24"/>
          <w:highlight w:val="none"/>
          <w:lang w:val="en-US" w:eastAsia="zh-CN"/>
        </w:rPr>
      </w:pPr>
    </w:p>
    <w:p w14:paraId="50E7F17A">
      <w:pPr>
        <w:sectPr>
          <w:pgSz w:w="16838" w:h="11906" w:orient="landscape"/>
          <w:pgMar w:top="1800" w:right="1440" w:bottom="1800" w:left="1440" w:header="851" w:footer="992" w:gutter="0"/>
          <w:cols w:space="425" w:num="1"/>
          <w:docGrid w:type="lines" w:linePitch="312" w:charSpace="0"/>
        </w:sectPr>
      </w:pPr>
    </w:p>
    <w:p w14:paraId="18D99B67">
      <w:pPr>
        <w:keepNext w:val="0"/>
        <w:keepLines w:val="0"/>
        <w:pageBreakBefore w:val="0"/>
        <w:widowControl w:val="0"/>
        <w:tabs>
          <w:tab w:val="center" w:pos="4925"/>
          <w:tab w:val="right" w:pos="9746"/>
        </w:tabs>
        <w:kinsoku/>
        <w:wordWrap/>
        <w:overflowPunct/>
        <w:topLinePunct w:val="0"/>
        <w:autoSpaceDE/>
        <w:autoSpaceDN/>
        <w:bidi w:val="0"/>
        <w:adjustRightInd/>
        <w:snapToGrid/>
        <w:spacing w:line="360" w:lineRule="auto"/>
        <w:jc w:val="center"/>
        <w:textAlignment w:val="auto"/>
        <w:rPr>
          <w:rFonts w:hint="eastAsia" w:ascii="黑体" w:hAnsi="黑体" w:eastAsia="黑体" w:cs="黑体"/>
          <w:color w:val="auto"/>
          <w:sz w:val="18"/>
          <w:szCs w:val="18"/>
          <w:highlight w:val="none"/>
          <w:lang w:val="en-US" w:eastAsia="zh-CN"/>
        </w:rPr>
      </w:pPr>
      <w:r>
        <w:rPr>
          <w:rFonts w:hint="eastAsia" w:ascii="黑体" w:hAnsi="黑体" w:eastAsia="黑体" w:cs="黑体"/>
          <w:color w:val="auto"/>
          <w:sz w:val="18"/>
          <w:szCs w:val="18"/>
          <w:highlight w:val="none"/>
          <w:lang w:val="en-US" w:eastAsia="zh-CN"/>
        </w:rPr>
        <w:t>表  A.0.1-1  消防设计技术审查记录</w:t>
      </w:r>
    </w:p>
    <w:tbl>
      <w:tblPr>
        <w:tblStyle w:val="4"/>
        <w:tblW w:w="13739" w:type="dxa"/>
        <w:tblInd w:w="9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989"/>
        <w:gridCol w:w="5172"/>
        <w:gridCol w:w="3193"/>
        <w:gridCol w:w="1659"/>
        <w:gridCol w:w="1726"/>
      </w:tblGrid>
      <w:tr w14:paraId="1201AA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989" w:type="dxa"/>
            <w:tcBorders>
              <w:top w:val="single" w:color="auto" w:sz="4" w:space="0"/>
              <w:left w:val="single" w:color="auto" w:sz="4" w:space="0"/>
              <w:bottom w:val="single" w:color="auto" w:sz="8" w:space="0"/>
            </w:tcBorders>
            <w:noWrap/>
            <w:vAlign w:val="center"/>
          </w:tcPr>
          <w:p w14:paraId="3CB36AA0">
            <w:pPr>
              <w:keepNext w:val="0"/>
              <w:keepLines w:val="0"/>
              <w:widowControl/>
              <w:suppressLineNumbers w:val="0"/>
              <w:jc w:val="center"/>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项目名称</w:t>
            </w:r>
          </w:p>
        </w:tc>
        <w:tc>
          <w:tcPr>
            <w:tcW w:w="11750" w:type="dxa"/>
            <w:gridSpan w:val="4"/>
            <w:tcBorders>
              <w:top w:val="single" w:color="auto" w:sz="4" w:space="0"/>
              <w:bottom w:val="single" w:color="auto" w:sz="8" w:space="0"/>
              <w:right w:val="single" w:color="auto" w:sz="4" w:space="0"/>
            </w:tcBorders>
            <w:noWrap/>
            <w:vAlign w:val="center"/>
          </w:tcPr>
          <w:p w14:paraId="4759B7AA">
            <w:pPr>
              <w:rPr>
                <w:rFonts w:hint="eastAsia" w:ascii="宋体" w:hAnsi="宋体" w:eastAsia="宋体" w:cs="宋体"/>
                <w:i w:val="0"/>
                <w:iCs w:val="0"/>
                <w:color w:val="auto"/>
                <w:sz w:val="15"/>
                <w:szCs w:val="15"/>
                <w:highlight w:val="none"/>
                <w:u w:val="none"/>
                <w:lang w:eastAsia="zh-CN"/>
              </w:rPr>
            </w:pPr>
            <w:r>
              <w:rPr>
                <w:rFonts w:hint="eastAsia" w:ascii="宋体" w:hAnsi="宋体" w:eastAsia="宋体" w:cs="宋体"/>
                <w:i w:val="0"/>
                <w:iCs w:val="0"/>
                <w:color w:val="auto"/>
                <w:sz w:val="15"/>
                <w:szCs w:val="15"/>
                <w:highlight w:val="none"/>
                <w:u w:val="none"/>
                <w:lang w:eastAsia="zh-CN"/>
              </w:rPr>
              <w:t>（</w:t>
            </w:r>
            <w:r>
              <w:rPr>
                <w:rFonts w:hint="eastAsia" w:ascii="宋体" w:hAnsi="宋体" w:eastAsia="宋体" w:cs="宋体"/>
                <w:i w:val="0"/>
                <w:iCs w:val="0"/>
                <w:color w:val="auto"/>
                <w:sz w:val="15"/>
                <w:szCs w:val="15"/>
                <w:highlight w:val="none"/>
                <w:u w:val="none"/>
                <w:lang w:val="en-US" w:eastAsia="zh-CN"/>
              </w:rPr>
              <w:t>此处为项目全称</w:t>
            </w:r>
            <w:r>
              <w:rPr>
                <w:rFonts w:hint="eastAsia" w:ascii="宋体" w:hAnsi="宋体" w:eastAsia="宋体" w:cs="宋体"/>
                <w:i w:val="0"/>
                <w:iCs w:val="0"/>
                <w:color w:val="auto"/>
                <w:sz w:val="15"/>
                <w:szCs w:val="15"/>
                <w:highlight w:val="none"/>
                <w:u w:val="none"/>
                <w:lang w:eastAsia="zh-CN"/>
              </w:rPr>
              <w:t>）</w:t>
            </w:r>
          </w:p>
        </w:tc>
      </w:tr>
      <w:tr w14:paraId="72B2F2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989" w:type="dxa"/>
            <w:tcBorders>
              <w:left w:val="single" w:color="auto" w:sz="4" w:space="0"/>
              <w:bottom w:val="single" w:color="auto" w:sz="8" w:space="0"/>
            </w:tcBorders>
            <w:noWrap/>
            <w:vAlign w:val="center"/>
          </w:tcPr>
          <w:p w14:paraId="174CBE26">
            <w:pPr>
              <w:keepNext w:val="0"/>
              <w:keepLines w:val="0"/>
              <w:widowControl/>
              <w:suppressLineNumbers w:val="0"/>
              <w:jc w:val="center"/>
              <w:textAlignment w:val="center"/>
              <w:rPr>
                <w:rFonts w:hint="eastAsia" w:ascii="宋体" w:hAnsi="宋体" w:eastAsia="宋体" w:cs="宋体"/>
                <w:i w:val="0"/>
                <w:iCs w:val="0"/>
                <w:color w:val="auto"/>
                <w:kern w:val="0"/>
                <w:sz w:val="15"/>
                <w:szCs w:val="15"/>
                <w:highlight w:val="none"/>
                <w:u w:val="none"/>
                <w:lang w:val="en-US" w:eastAsia="zh-CN" w:bidi="ar"/>
              </w:rPr>
            </w:pPr>
            <w:r>
              <w:rPr>
                <w:rFonts w:hint="eastAsia" w:ascii="宋体" w:hAnsi="宋体" w:eastAsia="宋体" w:cs="宋体"/>
                <w:i w:val="0"/>
                <w:iCs w:val="0"/>
                <w:color w:val="auto"/>
                <w:kern w:val="0"/>
                <w:sz w:val="15"/>
                <w:szCs w:val="15"/>
                <w:highlight w:val="none"/>
                <w:u w:val="none"/>
                <w:lang w:val="en-US" w:eastAsia="zh-CN" w:bidi="ar"/>
              </w:rPr>
              <w:t>审查单位</w:t>
            </w:r>
          </w:p>
        </w:tc>
        <w:tc>
          <w:tcPr>
            <w:tcW w:w="11750" w:type="dxa"/>
            <w:gridSpan w:val="4"/>
            <w:tcBorders>
              <w:bottom w:val="single" w:color="auto" w:sz="8" w:space="0"/>
              <w:right w:val="single" w:color="auto" w:sz="4" w:space="0"/>
            </w:tcBorders>
            <w:noWrap/>
            <w:vAlign w:val="center"/>
          </w:tcPr>
          <w:p w14:paraId="02D34130">
            <w:pPr>
              <w:rPr>
                <w:rFonts w:hint="eastAsia" w:ascii="宋体" w:hAnsi="宋体" w:eastAsia="宋体" w:cs="宋体"/>
                <w:i w:val="0"/>
                <w:iCs w:val="0"/>
                <w:color w:val="auto"/>
                <w:sz w:val="15"/>
                <w:szCs w:val="15"/>
                <w:highlight w:val="none"/>
                <w:u w:val="none"/>
              </w:rPr>
            </w:pPr>
            <w:r>
              <w:rPr>
                <w:rFonts w:hint="eastAsia" w:ascii="宋体" w:hAnsi="宋体" w:eastAsia="宋体" w:cs="宋体"/>
                <w:color w:val="auto"/>
                <w:kern w:val="0"/>
                <w:sz w:val="15"/>
                <w:szCs w:val="15"/>
                <w:highlight w:val="none"/>
                <w:lang w:val="en-US" w:eastAsia="zh-CN"/>
              </w:rPr>
              <w:t>（此处为技术审查单位全称）</w:t>
            </w:r>
          </w:p>
        </w:tc>
      </w:tr>
      <w:tr w14:paraId="26F89D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1989" w:type="dxa"/>
            <w:tcBorders>
              <w:top w:val="single" w:color="auto" w:sz="8" w:space="0"/>
              <w:left w:val="single" w:color="auto" w:sz="4" w:space="0"/>
            </w:tcBorders>
            <w:noWrap/>
            <w:vAlign w:val="center"/>
          </w:tcPr>
          <w:p w14:paraId="64F4F683">
            <w:pPr>
              <w:keepNext w:val="0"/>
              <w:keepLines w:val="0"/>
              <w:widowControl/>
              <w:suppressLineNumbers w:val="0"/>
              <w:jc w:val="center"/>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审查内容</w:t>
            </w:r>
          </w:p>
        </w:tc>
        <w:tc>
          <w:tcPr>
            <w:tcW w:w="11750" w:type="dxa"/>
            <w:gridSpan w:val="4"/>
            <w:tcBorders>
              <w:top w:val="single" w:color="auto" w:sz="8" w:space="0"/>
              <w:right w:val="single" w:color="auto" w:sz="4" w:space="0"/>
            </w:tcBorders>
            <w:noWrap/>
            <w:vAlign w:val="center"/>
          </w:tcPr>
          <w:p w14:paraId="315FC457">
            <w:pPr>
              <w:keepNext w:val="0"/>
              <w:keepLines w:val="0"/>
              <w:widowControl/>
              <w:suppressLineNumbers w:val="0"/>
              <w:jc w:val="left"/>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color w:val="auto"/>
                <w:kern w:val="0"/>
                <w:sz w:val="15"/>
                <w:szCs w:val="15"/>
                <w:highlight w:val="none"/>
                <w:lang w:val="en-US" w:eastAsia="zh-CN"/>
              </w:rPr>
              <w:t>☐建筑类别与耐火等级☐总平面布局☐平面布置☐防火分隔☐建筑构造☐建筑防爆☐安全疏散☐建筑保温和外墙装饰☐建筑内部装修☐消防灭火和救援设施☐火灾自动报警系统  ☐防烟排烟系统☐供暖、通风和空气调节系统☐消防给水、灭火设施和消防器材☐消防电气及电气防火☐其他</w:t>
            </w:r>
          </w:p>
        </w:tc>
      </w:tr>
      <w:tr w14:paraId="04C74F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989" w:type="dxa"/>
            <w:tcBorders>
              <w:left w:val="single" w:color="auto" w:sz="4" w:space="0"/>
            </w:tcBorders>
            <w:noWrap/>
            <w:vAlign w:val="center"/>
          </w:tcPr>
          <w:p w14:paraId="3A81C26C">
            <w:pPr>
              <w:keepNext w:val="0"/>
              <w:keepLines w:val="0"/>
              <w:widowControl/>
              <w:suppressLineNumbers w:val="0"/>
              <w:jc w:val="center"/>
              <w:textAlignment w:val="center"/>
              <w:rPr>
                <w:rFonts w:hint="eastAsia" w:ascii="宋体" w:hAnsi="宋体" w:eastAsia="宋体" w:cs="宋体"/>
                <w:i w:val="0"/>
                <w:iCs w:val="0"/>
                <w:color w:val="auto"/>
                <w:kern w:val="0"/>
                <w:sz w:val="15"/>
                <w:szCs w:val="15"/>
                <w:highlight w:val="none"/>
                <w:u w:val="none"/>
                <w:lang w:val="en-US" w:eastAsia="zh-CN" w:bidi="ar"/>
              </w:rPr>
            </w:pPr>
            <w:r>
              <w:rPr>
                <w:rFonts w:hint="eastAsia" w:ascii="宋体" w:hAnsi="宋体" w:eastAsia="宋体" w:cs="宋体"/>
                <w:i w:val="0"/>
                <w:iCs w:val="0"/>
                <w:color w:val="auto"/>
                <w:kern w:val="0"/>
                <w:sz w:val="15"/>
                <w:szCs w:val="15"/>
                <w:highlight w:val="none"/>
                <w:u w:val="none"/>
                <w:lang w:val="en-US" w:eastAsia="zh-CN" w:bidi="ar"/>
              </w:rPr>
              <w:t>审查人签名</w:t>
            </w:r>
          </w:p>
        </w:tc>
        <w:tc>
          <w:tcPr>
            <w:tcW w:w="5172" w:type="dxa"/>
            <w:noWrap/>
            <w:vAlign w:val="center"/>
          </w:tcPr>
          <w:p w14:paraId="4B2A2B49">
            <w:pPr>
              <w:jc w:val="center"/>
              <w:rPr>
                <w:rFonts w:hint="eastAsia" w:ascii="宋体" w:hAnsi="宋体" w:eastAsia="宋体" w:cs="宋体"/>
                <w:i w:val="0"/>
                <w:iCs w:val="0"/>
                <w:color w:val="auto"/>
                <w:sz w:val="15"/>
                <w:szCs w:val="15"/>
                <w:highlight w:val="none"/>
                <w:u w:val="none"/>
              </w:rPr>
            </w:pPr>
          </w:p>
        </w:tc>
        <w:tc>
          <w:tcPr>
            <w:tcW w:w="3193" w:type="dxa"/>
            <w:noWrap/>
            <w:vAlign w:val="center"/>
          </w:tcPr>
          <w:p w14:paraId="36D71387">
            <w:pPr>
              <w:keepNext w:val="0"/>
              <w:keepLines w:val="0"/>
              <w:widowControl/>
              <w:suppressLineNumbers w:val="0"/>
              <w:jc w:val="center"/>
              <w:textAlignment w:val="center"/>
              <w:rPr>
                <w:rFonts w:hint="eastAsia" w:ascii="宋体" w:hAnsi="宋体" w:eastAsia="宋体" w:cs="宋体"/>
                <w:i w:val="0"/>
                <w:iCs w:val="0"/>
                <w:color w:val="auto"/>
                <w:kern w:val="0"/>
                <w:sz w:val="15"/>
                <w:szCs w:val="15"/>
                <w:highlight w:val="none"/>
                <w:u w:val="none"/>
                <w:lang w:val="en-US" w:eastAsia="zh-CN" w:bidi="ar"/>
              </w:rPr>
            </w:pPr>
            <w:r>
              <w:rPr>
                <w:rFonts w:hint="eastAsia" w:ascii="宋体" w:hAnsi="宋体" w:eastAsia="宋体" w:cs="宋体"/>
                <w:i w:val="0"/>
                <w:iCs w:val="0"/>
                <w:color w:val="auto"/>
                <w:kern w:val="0"/>
                <w:sz w:val="15"/>
                <w:szCs w:val="15"/>
                <w:highlight w:val="none"/>
                <w:u w:val="none"/>
                <w:lang w:val="en-US" w:eastAsia="zh-CN" w:bidi="ar"/>
              </w:rPr>
              <w:t>审查时间</w:t>
            </w:r>
          </w:p>
        </w:tc>
        <w:tc>
          <w:tcPr>
            <w:tcW w:w="3385" w:type="dxa"/>
            <w:gridSpan w:val="2"/>
            <w:tcBorders>
              <w:right w:val="single" w:color="auto" w:sz="4" w:space="0"/>
            </w:tcBorders>
            <w:noWrap/>
            <w:vAlign w:val="center"/>
          </w:tcPr>
          <w:p w14:paraId="53F7A5FF">
            <w:pPr>
              <w:keepNext w:val="0"/>
              <w:keepLines w:val="0"/>
              <w:widowControl/>
              <w:suppressLineNumbers w:val="0"/>
              <w:jc w:val="left"/>
              <w:textAlignment w:val="center"/>
              <w:rPr>
                <w:rFonts w:hint="eastAsia" w:ascii="宋体" w:hAnsi="宋体" w:eastAsia="宋体" w:cs="宋体"/>
                <w:i w:val="0"/>
                <w:iCs w:val="0"/>
                <w:color w:val="auto"/>
                <w:sz w:val="15"/>
                <w:szCs w:val="15"/>
                <w:highlight w:val="none"/>
                <w:u w:val="none"/>
              </w:rPr>
            </w:pPr>
          </w:p>
        </w:tc>
      </w:tr>
      <w:tr w14:paraId="2F226C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989" w:type="dxa"/>
            <w:tcBorders>
              <w:left w:val="single" w:color="auto" w:sz="4" w:space="0"/>
            </w:tcBorders>
            <w:noWrap/>
            <w:vAlign w:val="center"/>
          </w:tcPr>
          <w:p w14:paraId="1B1DC74E">
            <w:pPr>
              <w:keepNext w:val="0"/>
              <w:keepLines w:val="0"/>
              <w:widowControl/>
              <w:suppressLineNumbers w:val="0"/>
              <w:jc w:val="center"/>
              <w:textAlignment w:val="center"/>
              <w:rPr>
                <w:rFonts w:hint="eastAsia" w:ascii="宋体" w:hAnsi="宋体" w:eastAsia="宋体" w:cs="宋体"/>
                <w:i w:val="0"/>
                <w:iCs w:val="0"/>
                <w:color w:val="auto"/>
                <w:kern w:val="0"/>
                <w:sz w:val="15"/>
                <w:szCs w:val="15"/>
                <w:highlight w:val="none"/>
                <w:u w:val="none"/>
                <w:lang w:val="en-US" w:eastAsia="zh-CN" w:bidi="ar"/>
              </w:rPr>
            </w:pPr>
            <w:r>
              <w:rPr>
                <w:rFonts w:hint="eastAsia" w:ascii="宋体" w:hAnsi="宋体" w:eastAsia="宋体" w:cs="宋体"/>
                <w:i w:val="0"/>
                <w:iCs w:val="0"/>
                <w:color w:val="auto"/>
                <w:kern w:val="0"/>
                <w:sz w:val="15"/>
                <w:szCs w:val="15"/>
                <w:highlight w:val="none"/>
                <w:u w:val="none"/>
                <w:lang w:val="en-US" w:eastAsia="zh-CN" w:bidi="ar"/>
              </w:rPr>
              <w:t>职    称</w:t>
            </w:r>
          </w:p>
        </w:tc>
        <w:tc>
          <w:tcPr>
            <w:tcW w:w="5172" w:type="dxa"/>
            <w:noWrap/>
            <w:vAlign w:val="center"/>
          </w:tcPr>
          <w:p w14:paraId="4C7A5C9C">
            <w:pPr>
              <w:jc w:val="center"/>
              <w:rPr>
                <w:rFonts w:hint="eastAsia" w:ascii="宋体" w:hAnsi="宋体" w:eastAsia="宋体" w:cs="宋体"/>
                <w:i w:val="0"/>
                <w:iCs w:val="0"/>
                <w:color w:val="auto"/>
                <w:sz w:val="15"/>
                <w:szCs w:val="15"/>
                <w:highlight w:val="none"/>
                <w:u w:val="none"/>
              </w:rPr>
            </w:pPr>
          </w:p>
        </w:tc>
        <w:tc>
          <w:tcPr>
            <w:tcW w:w="3193" w:type="dxa"/>
            <w:noWrap/>
            <w:vAlign w:val="center"/>
          </w:tcPr>
          <w:p w14:paraId="7791221A">
            <w:pPr>
              <w:keepNext w:val="0"/>
              <w:keepLines w:val="0"/>
              <w:widowControl/>
              <w:suppressLineNumbers w:val="0"/>
              <w:jc w:val="center"/>
              <w:textAlignment w:val="center"/>
              <w:rPr>
                <w:rFonts w:hint="eastAsia" w:ascii="宋体" w:hAnsi="宋体" w:eastAsia="宋体" w:cs="宋体"/>
                <w:i w:val="0"/>
                <w:iCs w:val="0"/>
                <w:color w:val="auto"/>
                <w:kern w:val="0"/>
                <w:sz w:val="15"/>
                <w:szCs w:val="15"/>
                <w:highlight w:val="none"/>
                <w:u w:val="none"/>
                <w:lang w:val="en-US" w:eastAsia="zh-CN" w:bidi="ar"/>
              </w:rPr>
            </w:pPr>
            <w:r>
              <w:rPr>
                <w:rFonts w:hint="eastAsia" w:ascii="宋体" w:hAnsi="宋体" w:eastAsia="宋体" w:cs="宋体"/>
                <w:i w:val="0"/>
                <w:iCs w:val="0"/>
                <w:color w:val="auto"/>
                <w:kern w:val="0"/>
                <w:sz w:val="15"/>
                <w:szCs w:val="15"/>
                <w:highlight w:val="none"/>
                <w:u w:val="none"/>
                <w:lang w:val="en-US" w:eastAsia="zh-CN" w:bidi="ar"/>
              </w:rPr>
              <w:t>职    务</w:t>
            </w:r>
          </w:p>
        </w:tc>
        <w:tc>
          <w:tcPr>
            <w:tcW w:w="3385" w:type="dxa"/>
            <w:gridSpan w:val="2"/>
            <w:tcBorders>
              <w:right w:val="single" w:color="auto" w:sz="4" w:space="0"/>
            </w:tcBorders>
            <w:noWrap/>
            <w:vAlign w:val="center"/>
          </w:tcPr>
          <w:p w14:paraId="68298D6E">
            <w:pPr>
              <w:keepNext w:val="0"/>
              <w:keepLines w:val="0"/>
              <w:widowControl/>
              <w:suppressLineNumbers w:val="0"/>
              <w:jc w:val="left"/>
              <w:textAlignment w:val="center"/>
              <w:rPr>
                <w:rFonts w:hint="eastAsia" w:ascii="宋体" w:hAnsi="宋体" w:eastAsia="宋体" w:cs="宋体"/>
                <w:i w:val="0"/>
                <w:iCs w:val="0"/>
                <w:color w:val="auto"/>
                <w:sz w:val="15"/>
                <w:szCs w:val="15"/>
                <w:highlight w:val="none"/>
                <w:u w:val="none"/>
              </w:rPr>
            </w:pPr>
          </w:p>
        </w:tc>
      </w:tr>
      <w:tr w14:paraId="658D87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989" w:type="dxa"/>
            <w:tcBorders>
              <w:left w:val="single" w:color="auto" w:sz="4" w:space="0"/>
            </w:tcBorders>
            <w:noWrap/>
            <w:vAlign w:val="center"/>
          </w:tcPr>
          <w:p w14:paraId="21F4E710">
            <w:pPr>
              <w:jc w:val="center"/>
              <w:rPr>
                <w:rFonts w:hint="eastAsia" w:ascii="宋体" w:hAnsi="宋体" w:eastAsia="宋体" w:cs="宋体"/>
                <w:i w:val="0"/>
                <w:iCs w:val="0"/>
                <w:color w:val="auto"/>
                <w:sz w:val="15"/>
                <w:szCs w:val="15"/>
                <w:highlight w:val="none"/>
                <w:u w:val="none"/>
                <w:lang w:val="en-US" w:eastAsia="zh-CN"/>
              </w:rPr>
            </w:pPr>
            <w:r>
              <w:rPr>
                <w:rFonts w:hint="eastAsia" w:ascii="宋体" w:hAnsi="宋体" w:eastAsia="宋体" w:cs="宋体"/>
                <w:i w:val="0"/>
                <w:iCs w:val="0"/>
                <w:color w:val="auto"/>
                <w:sz w:val="15"/>
                <w:szCs w:val="15"/>
                <w:highlight w:val="none"/>
                <w:u w:val="none"/>
                <w:lang w:val="en-US" w:eastAsia="zh-CN"/>
              </w:rPr>
              <w:t>序    号</w:t>
            </w:r>
          </w:p>
        </w:tc>
        <w:tc>
          <w:tcPr>
            <w:tcW w:w="5172" w:type="dxa"/>
            <w:noWrap/>
            <w:vAlign w:val="center"/>
          </w:tcPr>
          <w:p w14:paraId="047B5E8A">
            <w:pPr>
              <w:keepNext w:val="0"/>
              <w:keepLines w:val="0"/>
              <w:widowControl/>
              <w:suppressLineNumbers w:val="0"/>
              <w:jc w:val="center"/>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具体问题</w:t>
            </w:r>
          </w:p>
        </w:tc>
        <w:tc>
          <w:tcPr>
            <w:tcW w:w="3193" w:type="dxa"/>
            <w:noWrap/>
            <w:vAlign w:val="center"/>
          </w:tcPr>
          <w:p w14:paraId="4265D548">
            <w:pPr>
              <w:keepNext w:val="0"/>
              <w:keepLines w:val="0"/>
              <w:widowControl/>
              <w:suppressLineNumbers w:val="0"/>
              <w:jc w:val="center"/>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引用的法律法规、技术规范及其具体条款</w:t>
            </w:r>
          </w:p>
        </w:tc>
        <w:tc>
          <w:tcPr>
            <w:tcW w:w="1659" w:type="dxa"/>
            <w:noWrap/>
            <w:vAlign w:val="center"/>
          </w:tcPr>
          <w:p w14:paraId="7A502D6C">
            <w:pPr>
              <w:keepNext w:val="0"/>
              <w:keepLines w:val="0"/>
              <w:widowControl/>
              <w:suppressLineNumbers w:val="0"/>
              <w:jc w:val="center"/>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主控项</w:t>
            </w:r>
          </w:p>
        </w:tc>
        <w:tc>
          <w:tcPr>
            <w:tcW w:w="1726" w:type="dxa"/>
            <w:tcBorders>
              <w:right w:val="single" w:color="auto" w:sz="4" w:space="0"/>
            </w:tcBorders>
            <w:noWrap/>
            <w:vAlign w:val="center"/>
          </w:tcPr>
          <w:p w14:paraId="43992EFF">
            <w:pPr>
              <w:keepNext w:val="0"/>
              <w:keepLines w:val="0"/>
              <w:widowControl/>
              <w:suppressLineNumbers w:val="0"/>
              <w:jc w:val="center"/>
              <w:textAlignment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一般项</w:t>
            </w:r>
          </w:p>
        </w:tc>
      </w:tr>
      <w:tr w14:paraId="705C05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989" w:type="dxa"/>
            <w:tcBorders>
              <w:left w:val="single" w:color="auto" w:sz="4" w:space="0"/>
            </w:tcBorders>
            <w:noWrap/>
            <w:vAlign w:val="center"/>
          </w:tcPr>
          <w:p w14:paraId="6D972293">
            <w:pPr>
              <w:keepNext w:val="0"/>
              <w:keepLines w:val="0"/>
              <w:widowControl/>
              <w:suppressLineNumbers w:val="0"/>
              <w:jc w:val="center"/>
              <w:textAlignment w:val="center"/>
              <w:rPr>
                <w:rFonts w:hint="eastAsia" w:ascii="宋体" w:hAnsi="宋体" w:eastAsia="宋体" w:cs="宋体"/>
                <w:i w:val="0"/>
                <w:iCs w:val="0"/>
                <w:color w:val="auto"/>
                <w:sz w:val="15"/>
                <w:szCs w:val="15"/>
                <w:highlight w:val="none"/>
                <w:u w:val="none"/>
              </w:rPr>
            </w:pPr>
          </w:p>
        </w:tc>
        <w:tc>
          <w:tcPr>
            <w:tcW w:w="5172" w:type="dxa"/>
            <w:noWrap/>
            <w:vAlign w:val="center"/>
          </w:tcPr>
          <w:p w14:paraId="14257235">
            <w:pPr>
              <w:rPr>
                <w:rFonts w:hint="eastAsia" w:ascii="宋体" w:hAnsi="宋体" w:eastAsia="宋体" w:cs="宋体"/>
                <w:i w:val="0"/>
                <w:iCs w:val="0"/>
                <w:color w:val="auto"/>
                <w:sz w:val="15"/>
                <w:szCs w:val="15"/>
                <w:highlight w:val="none"/>
                <w:u w:val="none"/>
              </w:rPr>
            </w:pPr>
          </w:p>
        </w:tc>
        <w:tc>
          <w:tcPr>
            <w:tcW w:w="3193" w:type="dxa"/>
            <w:noWrap/>
            <w:vAlign w:val="center"/>
          </w:tcPr>
          <w:p w14:paraId="36BAE03A">
            <w:pPr>
              <w:rPr>
                <w:rFonts w:hint="eastAsia" w:ascii="宋体" w:hAnsi="宋体" w:eastAsia="宋体" w:cs="宋体"/>
                <w:i w:val="0"/>
                <w:iCs w:val="0"/>
                <w:color w:val="auto"/>
                <w:sz w:val="15"/>
                <w:szCs w:val="15"/>
                <w:highlight w:val="none"/>
                <w:u w:val="none"/>
              </w:rPr>
            </w:pPr>
          </w:p>
        </w:tc>
        <w:tc>
          <w:tcPr>
            <w:tcW w:w="1659" w:type="dxa"/>
            <w:noWrap/>
            <w:vAlign w:val="center"/>
          </w:tcPr>
          <w:p w14:paraId="49101A37">
            <w:pPr>
              <w:jc w:val="center"/>
              <w:rPr>
                <w:rFonts w:hint="eastAsia" w:ascii="宋体" w:hAnsi="宋体" w:eastAsia="宋体" w:cs="宋体"/>
                <w:i w:val="0"/>
                <w:iCs w:val="0"/>
                <w:color w:val="auto"/>
                <w:sz w:val="15"/>
                <w:szCs w:val="15"/>
                <w:highlight w:val="none"/>
                <w:u w:val="none"/>
                <w:lang w:val="en-US"/>
              </w:rPr>
            </w:pPr>
            <w:r>
              <w:rPr>
                <w:rFonts w:hint="eastAsia" w:ascii="宋体" w:hAnsi="宋体" w:eastAsia="宋体" w:cs="宋体"/>
                <w:color w:val="auto"/>
                <w:kern w:val="0"/>
                <w:sz w:val="15"/>
                <w:szCs w:val="15"/>
                <w:highlight w:val="none"/>
                <w:lang w:val="en-US" w:eastAsia="zh-CN"/>
              </w:rPr>
              <w:t>□是 □否</w:t>
            </w:r>
          </w:p>
        </w:tc>
        <w:tc>
          <w:tcPr>
            <w:tcW w:w="1726" w:type="dxa"/>
            <w:tcBorders>
              <w:right w:val="single" w:color="auto" w:sz="4" w:space="0"/>
            </w:tcBorders>
            <w:noWrap/>
            <w:vAlign w:val="center"/>
          </w:tcPr>
          <w:p w14:paraId="21A66332">
            <w:pPr>
              <w:jc w:val="center"/>
              <w:rPr>
                <w:rFonts w:hint="eastAsia" w:ascii="宋体" w:hAnsi="宋体" w:eastAsia="宋体" w:cs="宋体"/>
                <w:i w:val="0"/>
                <w:iCs w:val="0"/>
                <w:color w:val="auto"/>
                <w:kern w:val="2"/>
                <w:sz w:val="15"/>
                <w:szCs w:val="15"/>
                <w:highlight w:val="none"/>
                <w:u w:val="none"/>
                <w:lang w:val="en-US" w:eastAsia="zh-CN" w:bidi="ar-SA"/>
              </w:rPr>
            </w:pPr>
            <w:r>
              <w:rPr>
                <w:rFonts w:hint="eastAsia" w:ascii="宋体" w:hAnsi="宋体" w:eastAsia="宋体" w:cs="宋体"/>
                <w:color w:val="auto"/>
                <w:kern w:val="0"/>
                <w:sz w:val="15"/>
                <w:szCs w:val="15"/>
                <w:highlight w:val="none"/>
                <w:lang w:val="en-US" w:eastAsia="zh-CN"/>
              </w:rPr>
              <w:t>□是 □否</w:t>
            </w:r>
          </w:p>
        </w:tc>
      </w:tr>
      <w:tr w14:paraId="061F4D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989" w:type="dxa"/>
            <w:tcBorders>
              <w:left w:val="single" w:color="auto" w:sz="4" w:space="0"/>
            </w:tcBorders>
            <w:noWrap/>
            <w:vAlign w:val="center"/>
          </w:tcPr>
          <w:p w14:paraId="73854CAB">
            <w:pPr>
              <w:keepNext w:val="0"/>
              <w:keepLines w:val="0"/>
              <w:widowControl/>
              <w:suppressLineNumbers w:val="0"/>
              <w:jc w:val="center"/>
              <w:textAlignment w:val="center"/>
              <w:rPr>
                <w:rFonts w:hint="eastAsia" w:ascii="宋体" w:hAnsi="宋体" w:eastAsia="宋体" w:cs="宋体"/>
                <w:i w:val="0"/>
                <w:iCs w:val="0"/>
                <w:color w:val="auto"/>
                <w:sz w:val="15"/>
                <w:szCs w:val="15"/>
                <w:highlight w:val="none"/>
                <w:u w:val="none"/>
              </w:rPr>
            </w:pPr>
          </w:p>
        </w:tc>
        <w:tc>
          <w:tcPr>
            <w:tcW w:w="5172" w:type="dxa"/>
            <w:noWrap/>
            <w:vAlign w:val="center"/>
          </w:tcPr>
          <w:p w14:paraId="79CB01D2">
            <w:pPr>
              <w:rPr>
                <w:rFonts w:hint="eastAsia" w:ascii="宋体" w:hAnsi="宋体" w:eastAsia="宋体" w:cs="宋体"/>
                <w:i w:val="0"/>
                <w:iCs w:val="0"/>
                <w:color w:val="auto"/>
                <w:sz w:val="15"/>
                <w:szCs w:val="15"/>
                <w:highlight w:val="none"/>
                <w:u w:val="none"/>
              </w:rPr>
            </w:pPr>
          </w:p>
        </w:tc>
        <w:tc>
          <w:tcPr>
            <w:tcW w:w="3193" w:type="dxa"/>
            <w:noWrap/>
            <w:vAlign w:val="center"/>
          </w:tcPr>
          <w:p w14:paraId="2CFF7D09">
            <w:pPr>
              <w:rPr>
                <w:rFonts w:hint="eastAsia" w:ascii="宋体" w:hAnsi="宋体" w:eastAsia="宋体" w:cs="宋体"/>
                <w:i w:val="0"/>
                <w:iCs w:val="0"/>
                <w:color w:val="auto"/>
                <w:sz w:val="15"/>
                <w:szCs w:val="15"/>
                <w:highlight w:val="none"/>
                <w:u w:val="none"/>
              </w:rPr>
            </w:pPr>
          </w:p>
        </w:tc>
        <w:tc>
          <w:tcPr>
            <w:tcW w:w="1659" w:type="dxa"/>
            <w:noWrap/>
            <w:vAlign w:val="center"/>
          </w:tcPr>
          <w:p w14:paraId="08155BE8">
            <w:pPr>
              <w:jc w:val="center"/>
              <w:rPr>
                <w:rFonts w:hint="eastAsia" w:ascii="宋体" w:hAnsi="宋体" w:eastAsia="宋体" w:cs="宋体"/>
                <w:i w:val="0"/>
                <w:iCs w:val="0"/>
                <w:color w:val="auto"/>
                <w:kern w:val="2"/>
                <w:sz w:val="15"/>
                <w:szCs w:val="15"/>
                <w:highlight w:val="none"/>
                <w:u w:val="none"/>
                <w:lang w:val="en-US" w:eastAsia="zh-CN" w:bidi="ar-SA"/>
              </w:rPr>
            </w:pPr>
            <w:r>
              <w:rPr>
                <w:rFonts w:hint="eastAsia" w:ascii="宋体" w:hAnsi="宋体" w:eastAsia="宋体" w:cs="宋体"/>
                <w:color w:val="auto"/>
                <w:kern w:val="0"/>
                <w:sz w:val="15"/>
                <w:szCs w:val="15"/>
                <w:highlight w:val="none"/>
                <w:lang w:val="en-US" w:eastAsia="zh-CN"/>
              </w:rPr>
              <w:t>□是 □否</w:t>
            </w:r>
          </w:p>
        </w:tc>
        <w:tc>
          <w:tcPr>
            <w:tcW w:w="1726" w:type="dxa"/>
            <w:tcBorders>
              <w:right w:val="single" w:color="auto" w:sz="4" w:space="0"/>
            </w:tcBorders>
            <w:noWrap/>
            <w:vAlign w:val="center"/>
          </w:tcPr>
          <w:p w14:paraId="48B758A0">
            <w:pPr>
              <w:jc w:val="center"/>
              <w:rPr>
                <w:rFonts w:hint="eastAsia" w:ascii="宋体" w:hAnsi="宋体" w:eastAsia="宋体" w:cs="宋体"/>
                <w:i w:val="0"/>
                <w:iCs w:val="0"/>
                <w:color w:val="auto"/>
                <w:kern w:val="2"/>
                <w:sz w:val="15"/>
                <w:szCs w:val="15"/>
                <w:highlight w:val="none"/>
                <w:u w:val="none"/>
                <w:lang w:val="en-US" w:eastAsia="zh-CN" w:bidi="ar-SA"/>
              </w:rPr>
            </w:pPr>
            <w:r>
              <w:rPr>
                <w:rFonts w:hint="eastAsia" w:ascii="宋体" w:hAnsi="宋体" w:eastAsia="宋体" w:cs="宋体"/>
                <w:color w:val="auto"/>
                <w:kern w:val="0"/>
                <w:sz w:val="15"/>
                <w:szCs w:val="15"/>
                <w:highlight w:val="none"/>
                <w:lang w:val="en-US" w:eastAsia="zh-CN"/>
              </w:rPr>
              <w:t>□是 □否</w:t>
            </w:r>
          </w:p>
        </w:tc>
      </w:tr>
      <w:tr w14:paraId="17D856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989" w:type="dxa"/>
            <w:tcBorders>
              <w:left w:val="single" w:color="auto" w:sz="4" w:space="0"/>
            </w:tcBorders>
            <w:noWrap/>
            <w:vAlign w:val="center"/>
          </w:tcPr>
          <w:p w14:paraId="0F1B8CAD">
            <w:pPr>
              <w:keepNext w:val="0"/>
              <w:keepLines w:val="0"/>
              <w:widowControl/>
              <w:suppressLineNumbers w:val="0"/>
              <w:jc w:val="center"/>
              <w:textAlignment w:val="center"/>
              <w:rPr>
                <w:rFonts w:hint="eastAsia" w:ascii="宋体" w:hAnsi="宋体" w:eastAsia="宋体" w:cs="宋体"/>
                <w:i w:val="0"/>
                <w:iCs w:val="0"/>
                <w:color w:val="auto"/>
                <w:sz w:val="15"/>
                <w:szCs w:val="15"/>
                <w:highlight w:val="none"/>
                <w:u w:val="none"/>
              </w:rPr>
            </w:pPr>
          </w:p>
        </w:tc>
        <w:tc>
          <w:tcPr>
            <w:tcW w:w="5172" w:type="dxa"/>
            <w:noWrap/>
            <w:vAlign w:val="center"/>
          </w:tcPr>
          <w:p w14:paraId="606478FC">
            <w:pPr>
              <w:rPr>
                <w:rFonts w:hint="eastAsia" w:ascii="宋体" w:hAnsi="宋体" w:eastAsia="宋体" w:cs="宋体"/>
                <w:i w:val="0"/>
                <w:iCs w:val="0"/>
                <w:color w:val="auto"/>
                <w:sz w:val="15"/>
                <w:szCs w:val="15"/>
                <w:highlight w:val="none"/>
                <w:u w:val="none"/>
              </w:rPr>
            </w:pPr>
          </w:p>
        </w:tc>
        <w:tc>
          <w:tcPr>
            <w:tcW w:w="3193" w:type="dxa"/>
            <w:noWrap/>
            <w:vAlign w:val="center"/>
          </w:tcPr>
          <w:p w14:paraId="3218AC59">
            <w:pPr>
              <w:rPr>
                <w:rFonts w:hint="eastAsia" w:ascii="宋体" w:hAnsi="宋体" w:eastAsia="宋体" w:cs="宋体"/>
                <w:i w:val="0"/>
                <w:iCs w:val="0"/>
                <w:color w:val="auto"/>
                <w:sz w:val="15"/>
                <w:szCs w:val="15"/>
                <w:highlight w:val="none"/>
                <w:u w:val="none"/>
              </w:rPr>
            </w:pPr>
          </w:p>
        </w:tc>
        <w:tc>
          <w:tcPr>
            <w:tcW w:w="1659" w:type="dxa"/>
            <w:noWrap/>
            <w:vAlign w:val="center"/>
          </w:tcPr>
          <w:p w14:paraId="217E5EC2">
            <w:pPr>
              <w:jc w:val="center"/>
              <w:rPr>
                <w:rFonts w:hint="eastAsia" w:ascii="宋体" w:hAnsi="宋体" w:eastAsia="宋体" w:cs="宋体"/>
                <w:i w:val="0"/>
                <w:iCs w:val="0"/>
                <w:color w:val="auto"/>
                <w:kern w:val="2"/>
                <w:sz w:val="15"/>
                <w:szCs w:val="15"/>
                <w:highlight w:val="none"/>
                <w:u w:val="none"/>
                <w:lang w:val="en-US" w:eastAsia="zh-CN" w:bidi="ar-SA"/>
              </w:rPr>
            </w:pPr>
            <w:r>
              <w:rPr>
                <w:rFonts w:hint="eastAsia" w:ascii="宋体" w:hAnsi="宋体" w:eastAsia="宋体" w:cs="宋体"/>
                <w:color w:val="auto"/>
                <w:kern w:val="0"/>
                <w:sz w:val="15"/>
                <w:szCs w:val="15"/>
                <w:highlight w:val="none"/>
                <w:lang w:val="en-US" w:eastAsia="zh-CN"/>
              </w:rPr>
              <w:t>□是 □否</w:t>
            </w:r>
          </w:p>
        </w:tc>
        <w:tc>
          <w:tcPr>
            <w:tcW w:w="1726" w:type="dxa"/>
            <w:tcBorders>
              <w:right w:val="single" w:color="auto" w:sz="4" w:space="0"/>
            </w:tcBorders>
            <w:noWrap/>
            <w:vAlign w:val="center"/>
          </w:tcPr>
          <w:p w14:paraId="45BC3EFF">
            <w:pPr>
              <w:jc w:val="center"/>
              <w:rPr>
                <w:rFonts w:hint="eastAsia" w:ascii="宋体" w:hAnsi="宋体" w:eastAsia="宋体" w:cs="宋体"/>
                <w:i w:val="0"/>
                <w:iCs w:val="0"/>
                <w:color w:val="auto"/>
                <w:kern w:val="2"/>
                <w:sz w:val="15"/>
                <w:szCs w:val="15"/>
                <w:highlight w:val="none"/>
                <w:u w:val="none"/>
                <w:lang w:val="en-US" w:eastAsia="zh-CN" w:bidi="ar-SA"/>
              </w:rPr>
            </w:pPr>
            <w:r>
              <w:rPr>
                <w:rFonts w:hint="eastAsia" w:ascii="宋体" w:hAnsi="宋体" w:eastAsia="宋体" w:cs="宋体"/>
                <w:color w:val="auto"/>
                <w:kern w:val="0"/>
                <w:sz w:val="15"/>
                <w:szCs w:val="15"/>
                <w:highlight w:val="none"/>
                <w:lang w:val="en-US" w:eastAsia="zh-CN"/>
              </w:rPr>
              <w:t>□是 □否</w:t>
            </w:r>
          </w:p>
        </w:tc>
      </w:tr>
      <w:tr w14:paraId="05EA0F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989" w:type="dxa"/>
            <w:tcBorders>
              <w:left w:val="single" w:color="auto" w:sz="4" w:space="0"/>
            </w:tcBorders>
            <w:noWrap/>
            <w:vAlign w:val="center"/>
          </w:tcPr>
          <w:p w14:paraId="270E6F97">
            <w:pPr>
              <w:keepNext w:val="0"/>
              <w:keepLines w:val="0"/>
              <w:widowControl/>
              <w:suppressLineNumbers w:val="0"/>
              <w:jc w:val="center"/>
              <w:textAlignment w:val="center"/>
              <w:rPr>
                <w:rFonts w:hint="eastAsia" w:ascii="宋体" w:hAnsi="宋体" w:eastAsia="宋体" w:cs="宋体"/>
                <w:i w:val="0"/>
                <w:iCs w:val="0"/>
                <w:color w:val="auto"/>
                <w:sz w:val="15"/>
                <w:szCs w:val="15"/>
                <w:highlight w:val="none"/>
                <w:u w:val="none"/>
              </w:rPr>
            </w:pPr>
          </w:p>
        </w:tc>
        <w:tc>
          <w:tcPr>
            <w:tcW w:w="5172" w:type="dxa"/>
            <w:noWrap/>
            <w:vAlign w:val="center"/>
          </w:tcPr>
          <w:p w14:paraId="4462E141">
            <w:pPr>
              <w:rPr>
                <w:rFonts w:hint="eastAsia" w:ascii="宋体" w:hAnsi="宋体" w:eastAsia="宋体" w:cs="宋体"/>
                <w:i w:val="0"/>
                <w:iCs w:val="0"/>
                <w:color w:val="auto"/>
                <w:sz w:val="15"/>
                <w:szCs w:val="15"/>
                <w:highlight w:val="none"/>
                <w:u w:val="none"/>
              </w:rPr>
            </w:pPr>
          </w:p>
        </w:tc>
        <w:tc>
          <w:tcPr>
            <w:tcW w:w="3193" w:type="dxa"/>
            <w:noWrap/>
            <w:vAlign w:val="center"/>
          </w:tcPr>
          <w:p w14:paraId="69B0EC14">
            <w:pPr>
              <w:rPr>
                <w:rFonts w:hint="eastAsia" w:ascii="宋体" w:hAnsi="宋体" w:eastAsia="宋体" w:cs="宋体"/>
                <w:i w:val="0"/>
                <w:iCs w:val="0"/>
                <w:color w:val="auto"/>
                <w:sz w:val="15"/>
                <w:szCs w:val="15"/>
                <w:highlight w:val="none"/>
                <w:u w:val="none"/>
              </w:rPr>
            </w:pPr>
          </w:p>
        </w:tc>
        <w:tc>
          <w:tcPr>
            <w:tcW w:w="1659" w:type="dxa"/>
            <w:noWrap/>
            <w:vAlign w:val="center"/>
          </w:tcPr>
          <w:p w14:paraId="30418656">
            <w:pPr>
              <w:jc w:val="center"/>
              <w:rPr>
                <w:rFonts w:hint="eastAsia" w:ascii="宋体" w:hAnsi="宋体" w:eastAsia="宋体" w:cs="宋体"/>
                <w:i w:val="0"/>
                <w:iCs w:val="0"/>
                <w:color w:val="auto"/>
                <w:kern w:val="2"/>
                <w:sz w:val="15"/>
                <w:szCs w:val="15"/>
                <w:highlight w:val="none"/>
                <w:u w:val="none"/>
                <w:lang w:val="en-US" w:eastAsia="zh-CN" w:bidi="ar-SA"/>
              </w:rPr>
            </w:pPr>
            <w:r>
              <w:rPr>
                <w:rFonts w:hint="eastAsia" w:ascii="宋体" w:hAnsi="宋体" w:eastAsia="宋体" w:cs="宋体"/>
                <w:color w:val="auto"/>
                <w:kern w:val="0"/>
                <w:sz w:val="15"/>
                <w:szCs w:val="15"/>
                <w:highlight w:val="none"/>
                <w:lang w:val="en-US" w:eastAsia="zh-CN"/>
              </w:rPr>
              <w:t>□是 □否</w:t>
            </w:r>
          </w:p>
        </w:tc>
        <w:tc>
          <w:tcPr>
            <w:tcW w:w="1726" w:type="dxa"/>
            <w:tcBorders>
              <w:right w:val="single" w:color="auto" w:sz="4" w:space="0"/>
            </w:tcBorders>
            <w:noWrap/>
            <w:vAlign w:val="center"/>
          </w:tcPr>
          <w:p w14:paraId="17907830">
            <w:pPr>
              <w:jc w:val="center"/>
              <w:rPr>
                <w:rFonts w:hint="eastAsia" w:ascii="宋体" w:hAnsi="宋体" w:eastAsia="宋体" w:cs="宋体"/>
                <w:i w:val="0"/>
                <w:iCs w:val="0"/>
                <w:color w:val="auto"/>
                <w:kern w:val="2"/>
                <w:sz w:val="15"/>
                <w:szCs w:val="15"/>
                <w:highlight w:val="none"/>
                <w:u w:val="none"/>
                <w:lang w:val="en-US" w:eastAsia="zh-CN" w:bidi="ar-SA"/>
              </w:rPr>
            </w:pPr>
            <w:r>
              <w:rPr>
                <w:rFonts w:hint="eastAsia" w:ascii="宋体" w:hAnsi="宋体" w:eastAsia="宋体" w:cs="宋体"/>
                <w:color w:val="auto"/>
                <w:kern w:val="0"/>
                <w:sz w:val="15"/>
                <w:szCs w:val="15"/>
                <w:highlight w:val="none"/>
                <w:lang w:val="en-US" w:eastAsia="zh-CN"/>
              </w:rPr>
              <w:t>□是 □否</w:t>
            </w:r>
          </w:p>
        </w:tc>
      </w:tr>
      <w:tr w14:paraId="6835C6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989" w:type="dxa"/>
            <w:tcBorders>
              <w:left w:val="single" w:color="auto" w:sz="4" w:space="0"/>
            </w:tcBorders>
            <w:noWrap/>
            <w:vAlign w:val="center"/>
          </w:tcPr>
          <w:p w14:paraId="31E260B5">
            <w:pPr>
              <w:keepNext w:val="0"/>
              <w:keepLines w:val="0"/>
              <w:widowControl/>
              <w:suppressLineNumbers w:val="0"/>
              <w:jc w:val="center"/>
              <w:textAlignment w:val="center"/>
              <w:rPr>
                <w:rFonts w:hint="eastAsia" w:ascii="宋体" w:hAnsi="宋体" w:eastAsia="宋体" w:cs="宋体"/>
                <w:i w:val="0"/>
                <w:iCs w:val="0"/>
                <w:color w:val="auto"/>
                <w:sz w:val="15"/>
                <w:szCs w:val="15"/>
                <w:highlight w:val="none"/>
                <w:u w:val="none"/>
              </w:rPr>
            </w:pPr>
          </w:p>
        </w:tc>
        <w:tc>
          <w:tcPr>
            <w:tcW w:w="5172" w:type="dxa"/>
            <w:noWrap/>
            <w:vAlign w:val="center"/>
          </w:tcPr>
          <w:p w14:paraId="3E8F1B19">
            <w:pPr>
              <w:rPr>
                <w:rFonts w:hint="eastAsia" w:ascii="宋体" w:hAnsi="宋体" w:eastAsia="宋体" w:cs="宋体"/>
                <w:i w:val="0"/>
                <w:iCs w:val="0"/>
                <w:color w:val="auto"/>
                <w:sz w:val="15"/>
                <w:szCs w:val="15"/>
                <w:highlight w:val="none"/>
                <w:u w:val="none"/>
              </w:rPr>
            </w:pPr>
          </w:p>
        </w:tc>
        <w:tc>
          <w:tcPr>
            <w:tcW w:w="3193" w:type="dxa"/>
            <w:noWrap/>
            <w:vAlign w:val="center"/>
          </w:tcPr>
          <w:p w14:paraId="03092159">
            <w:pPr>
              <w:rPr>
                <w:rFonts w:hint="eastAsia" w:ascii="宋体" w:hAnsi="宋体" w:eastAsia="宋体" w:cs="宋体"/>
                <w:i w:val="0"/>
                <w:iCs w:val="0"/>
                <w:color w:val="auto"/>
                <w:sz w:val="15"/>
                <w:szCs w:val="15"/>
                <w:highlight w:val="none"/>
                <w:u w:val="none"/>
              </w:rPr>
            </w:pPr>
          </w:p>
        </w:tc>
        <w:tc>
          <w:tcPr>
            <w:tcW w:w="1659" w:type="dxa"/>
            <w:noWrap/>
            <w:vAlign w:val="center"/>
          </w:tcPr>
          <w:p w14:paraId="6FAF5EC1">
            <w:pPr>
              <w:jc w:val="center"/>
              <w:rPr>
                <w:rFonts w:hint="eastAsia" w:ascii="宋体" w:hAnsi="宋体" w:eastAsia="宋体" w:cs="宋体"/>
                <w:i w:val="0"/>
                <w:iCs w:val="0"/>
                <w:color w:val="auto"/>
                <w:kern w:val="2"/>
                <w:sz w:val="15"/>
                <w:szCs w:val="15"/>
                <w:highlight w:val="none"/>
                <w:u w:val="none"/>
                <w:lang w:val="en-US" w:eastAsia="zh-CN" w:bidi="ar-SA"/>
              </w:rPr>
            </w:pPr>
            <w:r>
              <w:rPr>
                <w:rFonts w:hint="eastAsia" w:ascii="宋体" w:hAnsi="宋体" w:eastAsia="宋体" w:cs="宋体"/>
                <w:color w:val="auto"/>
                <w:kern w:val="0"/>
                <w:sz w:val="15"/>
                <w:szCs w:val="15"/>
                <w:highlight w:val="none"/>
                <w:lang w:val="en-US" w:eastAsia="zh-CN"/>
              </w:rPr>
              <w:t>□是 □否</w:t>
            </w:r>
          </w:p>
        </w:tc>
        <w:tc>
          <w:tcPr>
            <w:tcW w:w="1726" w:type="dxa"/>
            <w:tcBorders>
              <w:right w:val="single" w:color="auto" w:sz="4" w:space="0"/>
            </w:tcBorders>
            <w:noWrap/>
            <w:vAlign w:val="center"/>
          </w:tcPr>
          <w:p w14:paraId="353ED8CC">
            <w:pPr>
              <w:jc w:val="center"/>
              <w:rPr>
                <w:rFonts w:hint="eastAsia" w:ascii="宋体" w:hAnsi="宋体" w:eastAsia="宋体" w:cs="宋体"/>
                <w:i w:val="0"/>
                <w:iCs w:val="0"/>
                <w:color w:val="auto"/>
                <w:kern w:val="2"/>
                <w:sz w:val="15"/>
                <w:szCs w:val="15"/>
                <w:highlight w:val="none"/>
                <w:u w:val="none"/>
                <w:lang w:val="en-US" w:eastAsia="zh-CN" w:bidi="ar-SA"/>
              </w:rPr>
            </w:pPr>
            <w:r>
              <w:rPr>
                <w:rFonts w:hint="eastAsia" w:ascii="宋体" w:hAnsi="宋体" w:eastAsia="宋体" w:cs="宋体"/>
                <w:color w:val="auto"/>
                <w:kern w:val="0"/>
                <w:sz w:val="15"/>
                <w:szCs w:val="15"/>
                <w:highlight w:val="none"/>
                <w:lang w:val="en-US" w:eastAsia="zh-CN"/>
              </w:rPr>
              <w:t>□是 □否</w:t>
            </w:r>
          </w:p>
        </w:tc>
      </w:tr>
      <w:tr w14:paraId="50E52B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989" w:type="dxa"/>
            <w:tcBorders>
              <w:left w:val="single" w:color="auto" w:sz="4" w:space="0"/>
            </w:tcBorders>
            <w:noWrap/>
            <w:vAlign w:val="center"/>
          </w:tcPr>
          <w:p w14:paraId="4F2918EC">
            <w:pPr>
              <w:keepNext w:val="0"/>
              <w:keepLines w:val="0"/>
              <w:widowControl/>
              <w:suppressLineNumbers w:val="0"/>
              <w:jc w:val="center"/>
              <w:textAlignment w:val="center"/>
              <w:rPr>
                <w:rFonts w:hint="eastAsia" w:ascii="宋体" w:hAnsi="宋体" w:eastAsia="宋体" w:cs="宋体"/>
                <w:i w:val="0"/>
                <w:iCs w:val="0"/>
                <w:color w:val="auto"/>
                <w:sz w:val="15"/>
                <w:szCs w:val="15"/>
                <w:highlight w:val="none"/>
                <w:u w:val="none"/>
              </w:rPr>
            </w:pPr>
          </w:p>
        </w:tc>
        <w:tc>
          <w:tcPr>
            <w:tcW w:w="5172" w:type="dxa"/>
            <w:noWrap/>
            <w:vAlign w:val="center"/>
          </w:tcPr>
          <w:p w14:paraId="78D7F3DE">
            <w:pPr>
              <w:rPr>
                <w:rFonts w:hint="eastAsia" w:ascii="宋体" w:hAnsi="宋体" w:eastAsia="宋体" w:cs="宋体"/>
                <w:i w:val="0"/>
                <w:iCs w:val="0"/>
                <w:color w:val="auto"/>
                <w:sz w:val="15"/>
                <w:szCs w:val="15"/>
                <w:highlight w:val="none"/>
                <w:u w:val="none"/>
              </w:rPr>
            </w:pPr>
          </w:p>
        </w:tc>
        <w:tc>
          <w:tcPr>
            <w:tcW w:w="3193" w:type="dxa"/>
            <w:noWrap/>
            <w:vAlign w:val="center"/>
          </w:tcPr>
          <w:p w14:paraId="05CAA24C">
            <w:pPr>
              <w:rPr>
                <w:rFonts w:hint="eastAsia" w:ascii="宋体" w:hAnsi="宋体" w:eastAsia="宋体" w:cs="宋体"/>
                <w:i w:val="0"/>
                <w:iCs w:val="0"/>
                <w:color w:val="auto"/>
                <w:sz w:val="15"/>
                <w:szCs w:val="15"/>
                <w:highlight w:val="none"/>
                <w:u w:val="none"/>
              </w:rPr>
            </w:pPr>
          </w:p>
        </w:tc>
        <w:tc>
          <w:tcPr>
            <w:tcW w:w="1659" w:type="dxa"/>
            <w:noWrap/>
            <w:vAlign w:val="center"/>
          </w:tcPr>
          <w:p w14:paraId="5AF4F8D2">
            <w:pPr>
              <w:jc w:val="center"/>
              <w:rPr>
                <w:rFonts w:hint="eastAsia" w:ascii="宋体" w:hAnsi="宋体" w:eastAsia="宋体" w:cs="宋体"/>
                <w:i w:val="0"/>
                <w:iCs w:val="0"/>
                <w:color w:val="auto"/>
                <w:kern w:val="2"/>
                <w:sz w:val="15"/>
                <w:szCs w:val="15"/>
                <w:highlight w:val="none"/>
                <w:u w:val="none"/>
                <w:lang w:val="en-US" w:eastAsia="zh-CN" w:bidi="ar-SA"/>
              </w:rPr>
            </w:pPr>
            <w:r>
              <w:rPr>
                <w:rFonts w:hint="eastAsia" w:ascii="宋体" w:hAnsi="宋体" w:eastAsia="宋体" w:cs="宋体"/>
                <w:color w:val="auto"/>
                <w:kern w:val="0"/>
                <w:sz w:val="15"/>
                <w:szCs w:val="15"/>
                <w:highlight w:val="none"/>
                <w:lang w:val="en-US" w:eastAsia="zh-CN"/>
              </w:rPr>
              <w:t>□是 □否</w:t>
            </w:r>
          </w:p>
        </w:tc>
        <w:tc>
          <w:tcPr>
            <w:tcW w:w="1726" w:type="dxa"/>
            <w:tcBorders>
              <w:right w:val="single" w:color="auto" w:sz="4" w:space="0"/>
            </w:tcBorders>
            <w:noWrap/>
            <w:vAlign w:val="center"/>
          </w:tcPr>
          <w:p w14:paraId="48A03524">
            <w:pPr>
              <w:jc w:val="center"/>
              <w:rPr>
                <w:rFonts w:hint="eastAsia" w:ascii="宋体" w:hAnsi="宋体" w:eastAsia="宋体" w:cs="宋体"/>
                <w:i w:val="0"/>
                <w:iCs w:val="0"/>
                <w:color w:val="auto"/>
                <w:kern w:val="2"/>
                <w:sz w:val="15"/>
                <w:szCs w:val="15"/>
                <w:highlight w:val="none"/>
                <w:u w:val="none"/>
                <w:lang w:val="en-US" w:eastAsia="zh-CN" w:bidi="ar-SA"/>
              </w:rPr>
            </w:pPr>
            <w:r>
              <w:rPr>
                <w:rFonts w:hint="eastAsia" w:ascii="宋体" w:hAnsi="宋体" w:eastAsia="宋体" w:cs="宋体"/>
                <w:color w:val="auto"/>
                <w:kern w:val="0"/>
                <w:sz w:val="15"/>
                <w:szCs w:val="15"/>
                <w:highlight w:val="none"/>
                <w:lang w:val="en-US" w:eastAsia="zh-CN"/>
              </w:rPr>
              <w:t>□是 □否</w:t>
            </w:r>
          </w:p>
        </w:tc>
      </w:tr>
      <w:tr w14:paraId="1314B2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989" w:type="dxa"/>
            <w:tcBorders>
              <w:left w:val="single" w:color="auto" w:sz="4" w:space="0"/>
            </w:tcBorders>
            <w:noWrap/>
            <w:vAlign w:val="center"/>
          </w:tcPr>
          <w:p w14:paraId="039C6F7A">
            <w:pPr>
              <w:keepNext w:val="0"/>
              <w:keepLines w:val="0"/>
              <w:widowControl/>
              <w:suppressLineNumbers w:val="0"/>
              <w:jc w:val="center"/>
              <w:textAlignment w:val="center"/>
              <w:rPr>
                <w:rFonts w:hint="eastAsia" w:ascii="宋体" w:hAnsi="宋体" w:eastAsia="宋体" w:cs="宋体"/>
                <w:i w:val="0"/>
                <w:iCs w:val="0"/>
                <w:color w:val="auto"/>
                <w:kern w:val="0"/>
                <w:sz w:val="15"/>
                <w:szCs w:val="15"/>
                <w:highlight w:val="none"/>
                <w:u w:val="none"/>
                <w:lang w:val="en-US" w:eastAsia="zh-CN" w:bidi="ar"/>
              </w:rPr>
            </w:pPr>
          </w:p>
        </w:tc>
        <w:tc>
          <w:tcPr>
            <w:tcW w:w="5172" w:type="dxa"/>
            <w:noWrap/>
            <w:vAlign w:val="center"/>
          </w:tcPr>
          <w:p w14:paraId="2EDDF974">
            <w:pPr>
              <w:rPr>
                <w:rFonts w:hint="eastAsia" w:ascii="宋体" w:hAnsi="宋体" w:eastAsia="宋体" w:cs="宋体"/>
                <w:i w:val="0"/>
                <w:iCs w:val="0"/>
                <w:color w:val="auto"/>
                <w:sz w:val="15"/>
                <w:szCs w:val="15"/>
                <w:highlight w:val="none"/>
                <w:u w:val="none"/>
              </w:rPr>
            </w:pPr>
          </w:p>
        </w:tc>
        <w:tc>
          <w:tcPr>
            <w:tcW w:w="3193" w:type="dxa"/>
            <w:noWrap/>
            <w:vAlign w:val="center"/>
          </w:tcPr>
          <w:p w14:paraId="2C79B7A6">
            <w:pPr>
              <w:rPr>
                <w:rFonts w:hint="eastAsia" w:ascii="宋体" w:hAnsi="宋体" w:eastAsia="宋体" w:cs="宋体"/>
                <w:i w:val="0"/>
                <w:iCs w:val="0"/>
                <w:color w:val="auto"/>
                <w:sz w:val="15"/>
                <w:szCs w:val="15"/>
                <w:highlight w:val="none"/>
                <w:u w:val="none"/>
              </w:rPr>
            </w:pPr>
          </w:p>
        </w:tc>
        <w:tc>
          <w:tcPr>
            <w:tcW w:w="1659" w:type="dxa"/>
            <w:noWrap/>
            <w:vAlign w:val="center"/>
          </w:tcPr>
          <w:p w14:paraId="0A60438C">
            <w:pPr>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□是 □否</w:t>
            </w:r>
          </w:p>
        </w:tc>
        <w:tc>
          <w:tcPr>
            <w:tcW w:w="1726" w:type="dxa"/>
            <w:tcBorders>
              <w:right w:val="single" w:color="auto" w:sz="4" w:space="0"/>
            </w:tcBorders>
            <w:noWrap/>
            <w:vAlign w:val="center"/>
          </w:tcPr>
          <w:p w14:paraId="0AACC94E">
            <w:pPr>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□是 □否</w:t>
            </w:r>
          </w:p>
        </w:tc>
      </w:tr>
      <w:tr w14:paraId="2661F6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1989" w:type="dxa"/>
            <w:tcBorders>
              <w:left w:val="single" w:color="auto" w:sz="4" w:space="0"/>
            </w:tcBorders>
            <w:noWrap/>
            <w:vAlign w:val="center"/>
          </w:tcPr>
          <w:p w14:paraId="30B1F0B4">
            <w:pPr>
              <w:keepNext w:val="0"/>
              <w:keepLines w:val="0"/>
              <w:widowControl/>
              <w:suppressLineNumbers w:val="0"/>
              <w:jc w:val="center"/>
              <w:textAlignment w:val="center"/>
              <w:rPr>
                <w:rFonts w:hint="eastAsia" w:ascii="宋体" w:hAnsi="宋体" w:eastAsia="宋体" w:cs="宋体"/>
                <w:i w:val="0"/>
                <w:iCs w:val="0"/>
                <w:color w:val="auto"/>
                <w:kern w:val="0"/>
                <w:sz w:val="15"/>
                <w:szCs w:val="15"/>
                <w:highlight w:val="none"/>
                <w:u w:val="none"/>
                <w:lang w:val="en-US" w:eastAsia="zh-CN" w:bidi="ar"/>
              </w:rPr>
            </w:pPr>
          </w:p>
        </w:tc>
        <w:tc>
          <w:tcPr>
            <w:tcW w:w="5172" w:type="dxa"/>
            <w:noWrap/>
            <w:vAlign w:val="center"/>
          </w:tcPr>
          <w:p w14:paraId="4D8BEFB9">
            <w:pPr>
              <w:rPr>
                <w:rFonts w:hint="eastAsia" w:ascii="宋体" w:hAnsi="宋体" w:eastAsia="宋体" w:cs="宋体"/>
                <w:i w:val="0"/>
                <w:iCs w:val="0"/>
                <w:color w:val="auto"/>
                <w:sz w:val="15"/>
                <w:szCs w:val="15"/>
                <w:highlight w:val="none"/>
                <w:u w:val="none"/>
              </w:rPr>
            </w:pPr>
          </w:p>
        </w:tc>
        <w:tc>
          <w:tcPr>
            <w:tcW w:w="3193" w:type="dxa"/>
            <w:noWrap/>
            <w:vAlign w:val="center"/>
          </w:tcPr>
          <w:p w14:paraId="3FA8907A">
            <w:pPr>
              <w:rPr>
                <w:rFonts w:hint="eastAsia" w:ascii="宋体" w:hAnsi="宋体" w:eastAsia="宋体" w:cs="宋体"/>
                <w:i w:val="0"/>
                <w:iCs w:val="0"/>
                <w:color w:val="auto"/>
                <w:sz w:val="15"/>
                <w:szCs w:val="15"/>
                <w:highlight w:val="none"/>
                <w:u w:val="none"/>
              </w:rPr>
            </w:pPr>
          </w:p>
        </w:tc>
        <w:tc>
          <w:tcPr>
            <w:tcW w:w="1659" w:type="dxa"/>
            <w:noWrap/>
            <w:vAlign w:val="center"/>
          </w:tcPr>
          <w:p w14:paraId="7A2D148B">
            <w:pPr>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□是 □否</w:t>
            </w:r>
          </w:p>
        </w:tc>
        <w:tc>
          <w:tcPr>
            <w:tcW w:w="1726" w:type="dxa"/>
            <w:tcBorders>
              <w:right w:val="single" w:color="auto" w:sz="4" w:space="0"/>
            </w:tcBorders>
            <w:noWrap/>
            <w:vAlign w:val="center"/>
          </w:tcPr>
          <w:p w14:paraId="50F10678">
            <w:pPr>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□是 □否</w:t>
            </w:r>
          </w:p>
        </w:tc>
      </w:tr>
      <w:tr w14:paraId="3B6BBD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989" w:type="dxa"/>
            <w:tcBorders>
              <w:left w:val="single" w:color="auto" w:sz="4" w:space="0"/>
            </w:tcBorders>
            <w:noWrap/>
            <w:vAlign w:val="center"/>
          </w:tcPr>
          <w:p w14:paraId="06244126">
            <w:pPr>
              <w:keepNext w:val="0"/>
              <w:keepLines w:val="0"/>
              <w:widowControl/>
              <w:suppressLineNumbers w:val="0"/>
              <w:jc w:val="center"/>
              <w:textAlignment w:val="center"/>
              <w:rPr>
                <w:rFonts w:hint="eastAsia" w:ascii="宋体" w:hAnsi="宋体" w:eastAsia="宋体" w:cs="宋体"/>
                <w:i w:val="0"/>
                <w:iCs w:val="0"/>
                <w:color w:val="auto"/>
                <w:kern w:val="0"/>
                <w:sz w:val="15"/>
                <w:szCs w:val="15"/>
                <w:highlight w:val="none"/>
                <w:u w:val="none"/>
                <w:lang w:val="en-US" w:eastAsia="zh-CN" w:bidi="ar"/>
              </w:rPr>
            </w:pPr>
          </w:p>
        </w:tc>
        <w:tc>
          <w:tcPr>
            <w:tcW w:w="5172" w:type="dxa"/>
            <w:noWrap/>
            <w:vAlign w:val="center"/>
          </w:tcPr>
          <w:p w14:paraId="0E8AAC8D">
            <w:pPr>
              <w:rPr>
                <w:rFonts w:hint="eastAsia" w:ascii="宋体" w:hAnsi="宋体" w:eastAsia="宋体" w:cs="宋体"/>
                <w:i w:val="0"/>
                <w:iCs w:val="0"/>
                <w:color w:val="auto"/>
                <w:sz w:val="15"/>
                <w:szCs w:val="15"/>
                <w:highlight w:val="none"/>
                <w:u w:val="none"/>
              </w:rPr>
            </w:pPr>
          </w:p>
        </w:tc>
        <w:tc>
          <w:tcPr>
            <w:tcW w:w="3193" w:type="dxa"/>
            <w:noWrap/>
            <w:vAlign w:val="center"/>
          </w:tcPr>
          <w:p w14:paraId="292D35BC">
            <w:pPr>
              <w:rPr>
                <w:rFonts w:hint="eastAsia" w:ascii="宋体" w:hAnsi="宋体" w:eastAsia="宋体" w:cs="宋体"/>
                <w:i w:val="0"/>
                <w:iCs w:val="0"/>
                <w:color w:val="auto"/>
                <w:sz w:val="15"/>
                <w:szCs w:val="15"/>
                <w:highlight w:val="none"/>
                <w:u w:val="none"/>
              </w:rPr>
            </w:pPr>
          </w:p>
        </w:tc>
        <w:tc>
          <w:tcPr>
            <w:tcW w:w="1659" w:type="dxa"/>
            <w:noWrap/>
            <w:vAlign w:val="center"/>
          </w:tcPr>
          <w:p w14:paraId="60BF29A4">
            <w:pPr>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□是 □否</w:t>
            </w:r>
          </w:p>
        </w:tc>
        <w:tc>
          <w:tcPr>
            <w:tcW w:w="1726" w:type="dxa"/>
            <w:tcBorders>
              <w:right w:val="single" w:color="auto" w:sz="4" w:space="0"/>
            </w:tcBorders>
            <w:noWrap/>
            <w:vAlign w:val="center"/>
          </w:tcPr>
          <w:p w14:paraId="4B3988AE">
            <w:pPr>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□是 □否</w:t>
            </w:r>
          </w:p>
        </w:tc>
      </w:tr>
      <w:tr w14:paraId="688CCE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1989" w:type="dxa"/>
            <w:tcBorders>
              <w:left w:val="single" w:color="auto" w:sz="4" w:space="0"/>
            </w:tcBorders>
            <w:noWrap/>
            <w:vAlign w:val="center"/>
          </w:tcPr>
          <w:p w14:paraId="7BFEF08A">
            <w:pPr>
              <w:keepNext w:val="0"/>
              <w:keepLines w:val="0"/>
              <w:widowControl/>
              <w:suppressLineNumbers w:val="0"/>
              <w:jc w:val="center"/>
              <w:textAlignment w:val="center"/>
              <w:rPr>
                <w:rFonts w:hint="eastAsia" w:ascii="宋体" w:hAnsi="宋体" w:eastAsia="宋体" w:cs="宋体"/>
                <w:i w:val="0"/>
                <w:iCs w:val="0"/>
                <w:color w:val="auto"/>
                <w:kern w:val="0"/>
                <w:sz w:val="15"/>
                <w:szCs w:val="15"/>
                <w:highlight w:val="none"/>
                <w:u w:val="none"/>
                <w:lang w:val="en-US" w:eastAsia="zh-CN" w:bidi="ar"/>
              </w:rPr>
            </w:pPr>
          </w:p>
        </w:tc>
        <w:tc>
          <w:tcPr>
            <w:tcW w:w="5172" w:type="dxa"/>
            <w:noWrap/>
            <w:vAlign w:val="center"/>
          </w:tcPr>
          <w:p w14:paraId="2BA4EEE6">
            <w:pPr>
              <w:rPr>
                <w:rFonts w:hint="eastAsia" w:ascii="宋体" w:hAnsi="宋体" w:eastAsia="宋体" w:cs="宋体"/>
                <w:i w:val="0"/>
                <w:iCs w:val="0"/>
                <w:color w:val="auto"/>
                <w:sz w:val="15"/>
                <w:szCs w:val="15"/>
                <w:highlight w:val="none"/>
                <w:u w:val="none"/>
              </w:rPr>
            </w:pPr>
          </w:p>
        </w:tc>
        <w:tc>
          <w:tcPr>
            <w:tcW w:w="3193" w:type="dxa"/>
            <w:noWrap/>
            <w:vAlign w:val="center"/>
          </w:tcPr>
          <w:p w14:paraId="69B97395">
            <w:pPr>
              <w:rPr>
                <w:rFonts w:hint="eastAsia" w:ascii="宋体" w:hAnsi="宋体" w:eastAsia="宋体" w:cs="宋体"/>
                <w:i w:val="0"/>
                <w:iCs w:val="0"/>
                <w:color w:val="auto"/>
                <w:sz w:val="15"/>
                <w:szCs w:val="15"/>
                <w:highlight w:val="none"/>
                <w:u w:val="none"/>
              </w:rPr>
            </w:pPr>
          </w:p>
        </w:tc>
        <w:tc>
          <w:tcPr>
            <w:tcW w:w="1659" w:type="dxa"/>
            <w:noWrap/>
            <w:vAlign w:val="center"/>
          </w:tcPr>
          <w:p w14:paraId="24C33D1F">
            <w:pPr>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□是 □否</w:t>
            </w:r>
          </w:p>
        </w:tc>
        <w:tc>
          <w:tcPr>
            <w:tcW w:w="1726" w:type="dxa"/>
            <w:tcBorders>
              <w:right w:val="single" w:color="auto" w:sz="4" w:space="0"/>
            </w:tcBorders>
            <w:noWrap/>
            <w:vAlign w:val="center"/>
          </w:tcPr>
          <w:p w14:paraId="55891D6B">
            <w:pPr>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□是 □否</w:t>
            </w:r>
          </w:p>
        </w:tc>
      </w:tr>
    </w:tbl>
    <w:p w14:paraId="71BE9D5C">
      <w:pPr>
        <w:sectPr>
          <w:pgSz w:w="16838" w:h="11906" w:orient="landscape"/>
          <w:pgMar w:top="1800" w:right="1440" w:bottom="1800" w:left="1440" w:header="851" w:footer="992" w:gutter="0"/>
          <w:cols w:space="425" w:num="1"/>
          <w:docGrid w:type="lines" w:linePitch="312" w:charSpace="0"/>
        </w:sectPr>
      </w:pPr>
    </w:p>
    <w:tbl>
      <w:tblPr>
        <w:tblStyle w:val="4"/>
        <w:tblW w:w="13897" w:type="dxa"/>
        <w:tblInd w:w="9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11"/>
        <w:gridCol w:w="5240"/>
        <w:gridCol w:w="3235"/>
        <w:gridCol w:w="1679"/>
        <w:gridCol w:w="1732"/>
      </w:tblGrid>
      <w:tr w14:paraId="28A3B6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2011" w:type="dxa"/>
            <w:tcBorders>
              <w:top w:val="single" w:color="auto" w:sz="4" w:space="0"/>
              <w:bottom w:val="single" w:color="000000" w:sz="4" w:space="0"/>
            </w:tcBorders>
            <w:noWrap/>
            <w:vAlign w:val="center"/>
          </w:tcPr>
          <w:p w14:paraId="4355AA5F">
            <w:pPr>
              <w:keepNext w:val="0"/>
              <w:keepLines w:val="0"/>
              <w:widowControl/>
              <w:suppressLineNumbers w:val="0"/>
              <w:jc w:val="center"/>
              <w:textAlignment w:val="center"/>
              <w:rPr>
                <w:rFonts w:hint="eastAsia" w:ascii="宋体" w:hAnsi="宋体" w:eastAsia="宋体" w:cs="宋体"/>
                <w:i w:val="0"/>
                <w:iCs w:val="0"/>
                <w:color w:val="auto"/>
                <w:kern w:val="0"/>
                <w:sz w:val="15"/>
                <w:szCs w:val="15"/>
                <w:highlight w:val="none"/>
                <w:u w:val="none"/>
                <w:lang w:val="en-US" w:eastAsia="zh-CN" w:bidi="ar"/>
              </w:rPr>
            </w:pPr>
          </w:p>
        </w:tc>
        <w:tc>
          <w:tcPr>
            <w:tcW w:w="5240" w:type="dxa"/>
            <w:tcBorders>
              <w:top w:val="single" w:color="auto" w:sz="4" w:space="0"/>
              <w:bottom w:val="single" w:color="000000" w:sz="4" w:space="0"/>
            </w:tcBorders>
            <w:noWrap/>
            <w:vAlign w:val="center"/>
          </w:tcPr>
          <w:p w14:paraId="4F26D95D">
            <w:pPr>
              <w:rPr>
                <w:rFonts w:hint="eastAsia" w:ascii="宋体" w:hAnsi="宋体" w:eastAsia="宋体" w:cs="宋体"/>
                <w:i w:val="0"/>
                <w:iCs w:val="0"/>
                <w:color w:val="auto"/>
                <w:sz w:val="15"/>
                <w:szCs w:val="15"/>
                <w:highlight w:val="none"/>
                <w:u w:val="none"/>
              </w:rPr>
            </w:pPr>
            <w:r>
              <w:rPr>
                <w:sz w:val="15"/>
              </w:rPr>
              <mc:AlternateContent>
                <mc:Choice Requires="wps">
                  <w:drawing>
                    <wp:anchor distT="0" distB="0" distL="114300" distR="114300" simplePos="0" relativeHeight="251661312" behindDoc="0" locked="0" layoutInCell="1" allowOverlap="1">
                      <wp:simplePos x="0" y="0"/>
                      <wp:positionH relativeFrom="column">
                        <wp:posOffset>2586355</wp:posOffset>
                      </wp:positionH>
                      <wp:positionV relativeFrom="paragraph">
                        <wp:posOffset>-316230</wp:posOffset>
                      </wp:positionV>
                      <wp:extent cx="1225550" cy="256540"/>
                      <wp:effectExtent l="0" t="0" r="8890" b="2540"/>
                      <wp:wrapNone/>
                      <wp:docPr id="5" name="文本框 5"/>
                      <wp:cNvGraphicFramePr/>
                      <a:graphic xmlns:a="http://schemas.openxmlformats.org/drawingml/2006/main">
                        <a:graphicData uri="http://schemas.microsoft.com/office/word/2010/wordprocessingShape">
                          <wps:wsp>
                            <wps:cNvSpPr txBox="1"/>
                            <wps:spPr>
                              <a:xfrm>
                                <a:off x="0" y="0"/>
                                <a:ext cx="1225550" cy="256540"/>
                              </a:xfrm>
                              <a:prstGeom prst="rect">
                                <a:avLst/>
                              </a:prstGeom>
                              <a:solidFill>
                                <a:srgbClr val="FFFFFF"/>
                              </a:solidFill>
                              <a:ln>
                                <a:noFill/>
                              </a:ln>
                            </wps:spPr>
                            <wps:txbx>
                              <w:txbxContent>
                                <w:p w14:paraId="3322D87B">
                                  <w:pPr>
                                    <w:jc w:val="center"/>
                                    <w:rPr>
                                      <w:rFonts w:hint="eastAsia" w:ascii="黑体" w:hAnsi="黑体" w:eastAsia="黑体" w:cs="黑体"/>
                                      <w:sz w:val="18"/>
                                      <w:szCs w:val="18"/>
                                      <w:lang w:val="en-US" w:eastAsia="zh-CN"/>
                                    </w:rPr>
                                  </w:pPr>
                                  <w:r>
                                    <w:rPr>
                                      <w:rFonts w:hint="eastAsia" w:ascii="黑体" w:hAnsi="黑体" w:eastAsia="黑体" w:cs="黑体"/>
                                      <w:sz w:val="18"/>
                                      <w:szCs w:val="18"/>
                                      <w:lang w:val="en-US" w:eastAsia="zh-CN"/>
                                    </w:rPr>
                                    <w:t xml:space="preserve">续表  </w:t>
                                  </w:r>
                                  <w:r>
                                    <w:rPr>
                                      <w:rFonts w:hint="eastAsia" w:ascii="黑体" w:hAnsi="黑体" w:eastAsia="黑体" w:cs="黑体"/>
                                      <w:color w:val="auto"/>
                                      <w:sz w:val="18"/>
                                      <w:szCs w:val="18"/>
                                      <w:highlight w:val="none"/>
                                      <w:lang w:val="en-US" w:eastAsia="zh-CN"/>
                                    </w:rPr>
                                    <w:t>A.0.1-1</w:t>
                                  </w:r>
                                </w:p>
                              </w:txbxContent>
                            </wps:txbx>
                            <wps:bodyPr upright="1"/>
                          </wps:wsp>
                        </a:graphicData>
                      </a:graphic>
                    </wp:anchor>
                  </w:drawing>
                </mc:Choice>
                <mc:Fallback>
                  <w:pict>
                    <v:shape id="_x0000_s1026" o:spid="_x0000_s1026" o:spt="202" type="#_x0000_t202" style="position:absolute;left:0pt;margin-left:203.65pt;margin-top:-24.9pt;height:20.2pt;width:96.5pt;z-index:251661312;mso-width-relative:page;mso-height-relative:page;" fillcolor="#FFFFFF" filled="t" stroked="f" coordsize="21600,21600" o:gfxdata="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Gg0UFfXAAAACgEAAA8AAAAAAAAAAQAgAAAAIgAAAGRycy9kb3ducmV2Lnht&#10;bFBLAQIUABQAAAAIAIdO4kDb+IESwQEAAHcDAAAOAAAAAAAAAAEAIAAAACYBAABkcnMvZTJvRG9j&#10;LnhtbFBLBQYAAAAABgAGAFkBAABZBQAAAAA=&#10;">
                      <v:fill on="t" focussize="0,0"/>
                      <v:stroke on="f"/>
                      <v:imagedata o:title=""/>
                      <o:lock v:ext="edit" aspectratio="f"/>
                      <v:textbox>
                        <w:txbxContent>
                          <w:p w14:paraId="3322D87B">
                            <w:pPr>
                              <w:jc w:val="center"/>
                              <w:rPr>
                                <w:rFonts w:hint="eastAsia" w:ascii="黑体" w:hAnsi="黑体" w:eastAsia="黑体" w:cs="黑体"/>
                                <w:sz w:val="18"/>
                                <w:szCs w:val="18"/>
                                <w:lang w:val="en-US" w:eastAsia="zh-CN"/>
                              </w:rPr>
                            </w:pPr>
                            <w:r>
                              <w:rPr>
                                <w:rFonts w:hint="eastAsia" w:ascii="黑体" w:hAnsi="黑体" w:eastAsia="黑体" w:cs="黑体"/>
                                <w:sz w:val="18"/>
                                <w:szCs w:val="18"/>
                                <w:lang w:val="en-US" w:eastAsia="zh-CN"/>
                              </w:rPr>
                              <w:t xml:space="preserve">续表  </w:t>
                            </w:r>
                            <w:r>
                              <w:rPr>
                                <w:rFonts w:hint="eastAsia" w:ascii="黑体" w:hAnsi="黑体" w:eastAsia="黑体" w:cs="黑体"/>
                                <w:color w:val="auto"/>
                                <w:sz w:val="18"/>
                                <w:szCs w:val="18"/>
                                <w:highlight w:val="none"/>
                                <w:lang w:val="en-US" w:eastAsia="zh-CN"/>
                              </w:rPr>
                              <w:t>A.0.1-1</w:t>
                            </w:r>
                          </w:p>
                        </w:txbxContent>
                      </v:textbox>
                    </v:shape>
                  </w:pict>
                </mc:Fallback>
              </mc:AlternateContent>
            </w:r>
          </w:p>
        </w:tc>
        <w:tc>
          <w:tcPr>
            <w:tcW w:w="3235" w:type="dxa"/>
            <w:tcBorders>
              <w:top w:val="single" w:color="auto" w:sz="4" w:space="0"/>
              <w:bottom w:val="single" w:color="000000" w:sz="4" w:space="0"/>
            </w:tcBorders>
            <w:noWrap/>
            <w:vAlign w:val="center"/>
          </w:tcPr>
          <w:p w14:paraId="171D2191">
            <w:pPr>
              <w:rPr>
                <w:rFonts w:hint="eastAsia" w:ascii="宋体" w:hAnsi="宋体" w:eastAsia="宋体" w:cs="宋体"/>
                <w:i w:val="0"/>
                <w:iCs w:val="0"/>
                <w:color w:val="auto"/>
                <w:sz w:val="15"/>
                <w:szCs w:val="15"/>
                <w:highlight w:val="none"/>
                <w:u w:val="none"/>
              </w:rPr>
            </w:pPr>
          </w:p>
        </w:tc>
        <w:tc>
          <w:tcPr>
            <w:tcW w:w="1679" w:type="dxa"/>
            <w:tcBorders>
              <w:top w:val="single" w:color="auto" w:sz="4" w:space="0"/>
              <w:bottom w:val="single" w:color="000000" w:sz="4" w:space="0"/>
            </w:tcBorders>
            <w:noWrap/>
            <w:vAlign w:val="center"/>
          </w:tcPr>
          <w:p w14:paraId="1685C45B">
            <w:pPr>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□是 □否</w:t>
            </w:r>
          </w:p>
        </w:tc>
        <w:tc>
          <w:tcPr>
            <w:tcW w:w="1732" w:type="dxa"/>
            <w:tcBorders>
              <w:top w:val="single" w:color="auto" w:sz="4" w:space="0"/>
              <w:bottom w:val="single" w:color="000000" w:sz="4" w:space="0"/>
            </w:tcBorders>
            <w:noWrap/>
            <w:vAlign w:val="center"/>
          </w:tcPr>
          <w:p w14:paraId="1046A8FB">
            <w:pPr>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□是 □否</w:t>
            </w:r>
          </w:p>
        </w:tc>
      </w:tr>
      <w:tr w14:paraId="0AF81D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2011" w:type="dxa"/>
            <w:tcBorders>
              <w:top w:val="single" w:color="000000" w:sz="4" w:space="0"/>
            </w:tcBorders>
            <w:noWrap/>
            <w:vAlign w:val="center"/>
          </w:tcPr>
          <w:p w14:paraId="0CA400E2">
            <w:pPr>
              <w:keepNext w:val="0"/>
              <w:keepLines w:val="0"/>
              <w:widowControl/>
              <w:suppressLineNumbers w:val="0"/>
              <w:jc w:val="center"/>
              <w:textAlignment w:val="center"/>
              <w:rPr>
                <w:rFonts w:hint="eastAsia" w:ascii="宋体" w:hAnsi="宋体" w:eastAsia="宋体" w:cs="宋体"/>
                <w:i w:val="0"/>
                <w:iCs w:val="0"/>
                <w:color w:val="auto"/>
                <w:kern w:val="0"/>
                <w:sz w:val="15"/>
                <w:szCs w:val="15"/>
                <w:highlight w:val="none"/>
                <w:u w:val="none"/>
                <w:lang w:val="en-US" w:eastAsia="zh-CN" w:bidi="ar"/>
              </w:rPr>
            </w:pPr>
          </w:p>
        </w:tc>
        <w:tc>
          <w:tcPr>
            <w:tcW w:w="5240" w:type="dxa"/>
            <w:tcBorders>
              <w:top w:val="single" w:color="000000" w:sz="4" w:space="0"/>
            </w:tcBorders>
            <w:noWrap/>
            <w:vAlign w:val="center"/>
          </w:tcPr>
          <w:p w14:paraId="63A22370">
            <w:pPr>
              <w:rPr>
                <w:rFonts w:hint="eastAsia" w:ascii="宋体" w:hAnsi="宋体" w:eastAsia="宋体" w:cs="宋体"/>
                <w:i w:val="0"/>
                <w:iCs w:val="0"/>
                <w:color w:val="auto"/>
                <w:sz w:val="15"/>
                <w:szCs w:val="15"/>
                <w:highlight w:val="none"/>
                <w:u w:val="none"/>
              </w:rPr>
            </w:pPr>
          </w:p>
        </w:tc>
        <w:tc>
          <w:tcPr>
            <w:tcW w:w="3235" w:type="dxa"/>
            <w:tcBorders>
              <w:top w:val="single" w:color="000000" w:sz="4" w:space="0"/>
            </w:tcBorders>
            <w:noWrap/>
            <w:vAlign w:val="center"/>
          </w:tcPr>
          <w:p w14:paraId="6F3601F8">
            <w:pPr>
              <w:rPr>
                <w:rFonts w:hint="eastAsia" w:ascii="宋体" w:hAnsi="宋体" w:eastAsia="宋体" w:cs="宋体"/>
                <w:i w:val="0"/>
                <w:iCs w:val="0"/>
                <w:color w:val="auto"/>
                <w:sz w:val="15"/>
                <w:szCs w:val="15"/>
                <w:highlight w:val="none"/>
                <w:u w:val="none"/>
              </w:rPr>
            </w:pPr>
          </w:p>
        </w:tc>
        <w:tc>
          <w:tcPr>
            <w:tcW w:w="1679" w:type="dxa"/>
            <w:tcBorders>
              <w:top w:val="single" w:color="000000" w:sz="4" w:space="0"/>
            </w:tcBorders>
            <w:noWrap/>
            <w:vAlign w:val="center"/>
          </w:tcPr>
          <w:p w14:paraId="117ED38B">
            <w:pPr>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□是 □否</w:t>
            </w:r>
          </w:p>
        </w:tc>
        <w:tc>
          <w:tcPr>
            <w:tcW w:w="1732" w:type="dxa"/>
            <w:tcBorders>
              <w:top w:val="single" w:color="000000" w:sz="4" w:space="0"/>
            </w:tcBorders>
            <w:noWrap/>
            <w:vAlign w:val="center"/>
          </w:tcPr>
          <w:p w14:paraId="38B14D6B">
            <w:pPr>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□是 □否</w:t>
            </w:r>
          </w:p>
        </w:tc>
      </w:tr>
      <w:tr w14:paraId="56A25A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2011" w:type="dxa"/>
            <w:noWrap/>
            <w:vAlign w:val="center"/>
          </w:tcPr>
          <w:p w14:paraId="6FD49FCE">
            <w:pPr>
              <w:keepNext w:val="0"/>
              <w:keepLines w:val="0"/>
              <w:widowControl/>
              <w:suppressLineNumbers w:val="0"/>
              <w:jc w:val="center"/>
              <w:textAlignment w:val="center"/>
              <w:rPr>
                <w:rFonts w:hint="eastAsia" w:ascii="宋体" w:hAnsi="宋体" w:eastAsia="宋体" w:cs="宋体"/>
                <w:i w:val="0"/>
                <w:iCs w:val="0"/>
                <w:color w:val="auto"/>
                <w:kern w:val="0"/>
                <w:sz w:val="15"/>
                <w:szCs w:val="15"/>
                <w:highlight w:val="none"/>
                <w:u w:val="none"/>
                <w:lang w:val="en-US" w:eastAsia="zh-CN" w:bidi="ar"/>
              </w:rPr>
            </w:pPr>
          </w:p>
        </w:tc>
        <w:tc>
          <w:tcPr>
            <w:tcW w:w="5240" w:type="dxa"/>
            <w:noWrap/>
            <w:vAlign w:val="center"/>
          </w:tcPr>
          <w:p w14:paraId="21A648F9">
            <w:pPr>
              <w:rPr>
                <w:rFonts w:hint="eastAsia" w:ascii="宋体" w:hAnsi="宋体" w:eastAsia="宋体" w:cs="宋体"/>
                <w:i w:val="0"/>
                <w:iCs w:val="0"/>
                <w:color w:val="auto"/>
                <w:sz w:val="15"/>
                <w:szCs w:val="15"/>
                <w:highlight w:val="none"/>
                <w:u w:val="none"/>
              </w:rPr>
            </w:pPr>
          </w:p>
        </w:tc>
        <w:tc>
          <w:tcPr>
            <w:tcW w:w="3235" w:type="dxa"/>
            <w:noWrap/>
            <w:vAlign w:val="center"/>
          </w:tcPr>
          <w:p w14:paraId="6573148F">
            <w:pPr>
              <w:rPr>
                <w:rFonts w:hint="eastAsia" w:ascii="宋体" w:hAnsi="宋体" w:eastAsia="宋体" w:cs="宋体"/>
                <w:i w:val="0"/>
                <w:iCs w:val="0"/>
                <w:color w:val="auto"/>
                <w:sz w:val="15"/>
                <w:szCs w:val="15"/>
                <w:highlight w:val="none"/>
                <w:u w:val="none"/>
              </w:rPr>
            </w:pPr>
          </w:p>
        </w:tc>
        <w:tc>
          <w:tcPr>
            <w:tcW w:w="1679" w:type="dxa"/>
            <w:noWrap/>
            <w:vAlign w:val="center"/>
          </w:tcPr>
          <w:p w14:paraId="23588495">
            <w:pPr>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□是 □否</w:t>
            </w:r>
          </w:p>
        </w:tc>
        <w:tc>
          <w:tcPr>
            <w:tcW w:w="1732" w:type="dxa"/>
            <w:noWrap/>
            <w:vAlign w:val="center"/>
          </w:tcPr>
          <w:p w14:paraId="4B763A46">
            <w:pPr>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□是 □否</w:t>
            </w:r>
          </w:p>
        </w:tc>
      </w:tr>
      <w:tr w14:paraId="183EB4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2011" w:type="dxa"/>
            <w:noWrap/>
            <w:vAlign w:val="center"/>
          </w:tcPr>
          <w:p w14:paraId="7572B1F6">
            <w:pPr>
              <w:keepNext w:val="0"/>
              <w:keepLines w:val="0"/>
              <w:widowControl/>
              <w:suppressLineNumbers w:val="0"/>
              <w:jc w:val="center"/>
              <w:textAlignment w:val="center"/>
              <w:rPr>
                <w:rFonts w:hint="eastAsia" w:ascii="宋体" w:hAnsi="宋体" w:eastAsia="宋体" w:cs="宋体"/>
                <w:i w:val="0"/>
                <w:iCs w:val="0"/>
                <w:color w:val="auto"/>
                <w:kern w:val="0"/>
                <w:sz w:val="15"/>
                <w:szCs w:val="15"/>
                <w:highlight w:val="none"/>
                <w:u w:val="none"/>
                <w:lang w:val="en-US" w:eastAsia="zh-CN" w:bidi="ar"/>
              </w:rPr>
            </w:pPr>
          </w:p>
        </w:tc>
        <w:tc>
          <w:tcPr>
            <w:tcW w:w="5240" w:type="dxa"/>
            <w:noWrap/>
            <w:vAlign w:val="center"/>
          </w:tcPr>
          <w:p w14:paraId="390E925D">
            <w:pPr>
              <w:rPr>
                <w:rFonts w:hint="eastAsia" w:ascii="宋体" w:hAnsi="宋体" w:eastAsia="宋体" w:cs="宋体"/>
                <w:i w:val="0"/>
                <w:iCs w:val="0"/>
                <w:color w:val="auto"/>
                <w:sz w:val="15"/>
                <w:szCs w:val="15"/>
                <w:highlight w:val="none"/>
                <w:u w:val="none"/>
              </w:rPr>
            </w:pPr>
          </w:p>
        </w:tc>
        <w:tc>
          <w:tcPr>
            <w:tcW w:w="3235" w:type="dxa"/>
            <w:noWrap/>
            <w:vAlign w:val="center"/>
          </w:tcPr>
          <w:p w14:paraId="63F3D756">
            <w:pPr>
              <w:rPr>
                <w:rFonts w:hint="eastAsia" w:ascii="宋体" w:hAnsi="宋体" w:eastAsia="宋体" w:cs="宋体"/>
                <w:i w:val="0"/>
                <w:iCs w:val="0"/>
                <w:color w:val="auto"/>
                <w:sz w:val="15"/>
                <w:szCs w:val="15"/>
                <w:highlight w:val="none"/>
                <w:u w:val="none"/>
              </w:rPr>
            </w:pPr>
          </w:p>
        </w:tc>
        <w:tc>
          <w:tcPr>
            <w:tcW w:w="1679" w:type="dxa"/>
            <w:noWrap/>
            <w:vAlign w:val="center"/>
          </w:tcPr>
          <w:p w14:paraId="59E04922">
            <w:pPr>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□是 □否</w:t>
            </w:r>
          </w:p>
        </w:tc>
        <w:tc>
          <w:tcPr>
            <w:tcW w:w="1732" w:type="dxa"/>
            <w:noWrap/>
            <w:vAlign w:val="center"/>
          </w:tcPr>
          <w:p w14:paraId="6D813096">
            <w:pPr>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□是 □否</w:t>
            </w:r>
          </w:p>
        </w:tc>
      </w:tr>
      <w:tr w14:paraId="15BA2B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2011" w:type="dxa"/>
            <w:noWrap/>
            <w:vAlign w:val="center"/>
          </w:tcPr>
          <w:p w14:paraId="416E5720">
            <w:pPr>
              <w:keepNext w:val="0"/>
              <w:keepLines w:val="0"/>
              <w:widowControl/>
              <w:suppressLineNumbers w:val="0"/>
              <w:jc w:val="center"/>
              <w:textAlignment w:val="center"/>
              <w:rPr>
                <w:rFonts w:hint="eastAsia" w:ascii="宋体" w:hAnsi="宋体" w:eastAsia="宋体" w:cs="宋体"/>
                <w:i w:val="0"/>
                <w:iCs w:val="0"/>
                <w:color w:val="auto"/>
                <w:kern w:val="0"/>
                <w:sz w:val="15"/>
                <w:szCs w:val="15"/>
                <w:highlight w:val="none"/>
                <w:u w:val="none"/>
                <w:lang w:val="en-US" w:eastAsia="zh-CN" w:bidi="ar"/>
              </w:rPr>
            </w:pPr>
          </w:p>
        </w:tc>
        <w:tc>
          <w:tcPr>
            <w:tcW w:w="5240" w:type="dxa"/>
            <w:noWrap/>
            <w:vAlign w:val="center"/>
          </w:tcPr>
          <w:p w14:paraId="7521AD8A">
            <w:pPr>
              <w:rPr>
                <w:rFonts w:hint="eastAsia" w:ascii="宋体" w:hAnsi="宋体" w:eastAsia="宋体" w:cs="宋体"/>
                <w:i w:val="0"/>
                <w:iCs w:val="0"/>
                <w:color w:val="auto"/>
                <w:sz w:val="15"/>
                <w:szCs w:val="15"/>
                <w:highlight w:val="none"/>
                <w:u w:val="none"/>
              </w:rPr>
            </w:pPr>
          </w:p>
        </w:tc>
        <w:tc>
          <w:tcPr>
            <w:tcW w:w="3235" w:type="dxa"/>
            <w:noWrap/>
            <w:vAlign w:val="center"/>
          </w:tcPr>
          <w:p w14:paraId="0B5EAFB0">
            <w:pPr>
              <w:rPr>
                <w:rFonts w:hint="eastAsia" w:ascii="宋体" w:hAnsi="宋体" w:eastAsia="宋体" w:cs="宋体"/>
                <w:i w:val="0"/>
                <w:iCs w:val="0"/>
                <w:color w:val="auto"/>
                <w:sz w:val="15"/>
                <w:szCs w:val="15"/>
                <w:highlight w:val="none"/>
                <w:u w:val="none"/>
              </w:rPr>
            </w:pPr>
          </w:p>
        </w:tc>
        <w:tc>
          <w:tcPr>
            <w:tcW w:w="1679" w:type="dxa"/>
            <w:noWrap/>
            <w:vAlign w:val="center"/>
          </w:tcPr>
          <w:p w14:paraId="09784D2B">
            <w:pPr>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□是 □否</w:t>
            </w:r>
          </w:p>
        </w:tc>
        <w:tc>
          <w:tcPr>
            <w:tcW w:w="1732" w:type="dxa"/>
            <w:noWrap/>
            <w:vAlign w:val="center"/>
          </w:tcPr>
          <w:p w14:paraId="11D98057">
            <w:pPr>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□是 □否</w:t>
            </w:r>
          </w:p>
        </w:tc>
      </w:tr>
      <w:tr w14:paraId="2AFC79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2011" w:type="dxa"/>
            <w:noWrap/>
            <w:vAlign w:val="center"/>
          </w:tcPr>
          <w:p w14:paraId="13FDD2D6">
            <w:pPr>
              <w:keepNext w:val="0"/>
              <w:keepLines w:val="0"/>
              <w:widowControl/>
              <w:suppressLineNumbers w:val="0"/>
              <w:jc w:val="center"/>
              <w:textAlignment w:val="center"/>
              <w:rPr>
                <w:rFonts w:hint="eastAsia" w:ascii="宋体" w:hAnsi="宋体" w:eastAsia="宋体" w:cs="宋体"/>
                <w:i w:val="0"/>
                <w:iCs w:val="0"/>
                <w:color w:val="auto"/>
                <w:kern w:val="0"/>
                <w:sz w:val="15"/>
                <w:szCs w:val="15"/>
                <w:highlight w:val="none"/>
                <w:u w:val="none"/>
                <w:lang w:val="en-US" w:eastAsia="zh-CN" w:bidi="ar"/>
              </w:rPr>
            </w:pPr>
          </w:p>
        </w:tc>
        <w:tc>
          <w:tcPr>
            <w:tcW w:w="5240" w:type="dxa"/>
            <w:noWrap/>
            <w:vAlign w:val="center"/>
          </w:tcPr>
          <w:p w14:paraId="4C84349C">
            <w:pPr>
              <w:rPr>
                <w:rFonts w:hint="eastAsia" w:ascii="宋体" w:hAnsi="宋体" w:eastAsia="宋体" w:cs="宋体"/>
                <w:i w:val="0"/>
                <w:iCs w:val="0"/>
                <w:color w:val="auto"/>
                <w:sz w:val="15"/>
                <w:szCs w:val="15"/>
                <w:highlight w:val="none"/>
                <w:u w:val="none"/>
              </w:rPr>
            </w:pPr>
          </w:p>
        </w:tc>
        <w:tc>
          <w:tcPr>
            <w:tcW w:w="3235" w:type="dxa"/>
            <w:noWrap/>
            <w:vAlign w:val="center"/>
          </w:tcPr>
          <w:p w14:paraId="5B609B6A">
            <w:pPr>
              <w:rPr>
                <w:rFonts w:hint="eastAsia" w:ascii="宋体" w:hAnsi="宋体" w:eastAsia="宋体" w:cs="宋体"/>
                <w:i w:val="0"/>
                <w:iCs w:val="0"/>
                <w:color w:val="auto"/>
                <w:sz w:val="15"/>
                <w:szCs w:val="15"/>
                <w:highlight w:val="none"/>
                <w:u w:val="none"/>
              </w:rPr>
            </w:pPr>
          </w:p>
        </w:tc>
        <w:tc>
          <w:tcPr>
            <w:tcW w:w="1679" w:type="dxa"/>
            <w:noWrap/>
            <w:vAlign w:val="center"/>
          </w:tcPr>
          <w:p w14:paraId="0AAFDE65">
            <w:pPr>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□是 □否</w:t>
            </w:r>
          </w:p>
        </w:tc>
        <w:tc>
          <w:tcPr>
            <w:tcW w:w="1732" w:type="dxa"/>
            <w:noWrap/>
            <w:vAlign w:val="center"/>
          </w:tcPr>
          <w:p w14:paraId="5C77C30C">
            <w:pPr>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□是 □否</w:t>
            </w:r>
          </w:p>
        </w:tc>
      </w:tr>
      <w:tr w14:paraId="5671BD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2011" w:type="dxa"/>
            <w:noWrap/>
            <w:vAlign w:val="center"/>
          </w:tcPr>
          <w:p w14:paraId="225A1663">
            <w:pPr>
              <w:keepNext w:val="0"/>
              <w:keepLines w:val="0"/>
              <w:widowControl/>
              <w:suppressLineNumbers w:val="0"/>
              <w:jc w:val="center"/>
              <w:textAlignment w:val="center"/>
              <w:rPr>
                <w:rFonts w:hint="eastAsia" w:ascii="宋体" w:hAnsi="宋体" w:eastAsia="宋体" w:cs="宋体"/>
                <w:i w:val="0"/>
                <w:iCs w:val="0"/>
                <w:color w:val="auto"/>
                <w:kern w:val="0"/>
                <w:sz w:val="15"/>
                <w:szCs w:val="15"/>
                <w:highlight w:val="none"/>
                <w:u w:val="none"/>
                <w:lang w:val="en-US" w:eastAsia="zh-CN" w:bidi="ar"/>
              </w:rPr>
            </w:pPr>
          </w:p>
        </w:tc>
        <w:tc>
          <w:tcPr>
            <w:tcW w:w="5240" w:type="dxa"/>
            <w:noWrap/>
            <w:vAlign w:val="center"/>
          </w:tcPr>
          <w:p w14:paraId="1F22CA7B">
            <w:pPr>
              <w:rPr>
                <w:rFonts w:hint="eastAsia" w:ascii="宋体" w:hAnsi="宋体" w:eastAsia="宋体" w:cs="宋体"/>
                <w:i w:val="0"/>
                <w:iCs w:val="0"/>
                <w:color w:val="auto"/>
                <w:sz w:val="15"/>
                <w:szCs w:val="15"/>
                <w:highlight w:val="none"/>
                <w:u w:val="none"/>
              </w:rPr>
            </w:pPr>
          </w:p>
        </w:tc>
        <w:tc>
          <w:tcPr>
            <w:tcW w:w="3235" w:type="dxa"/>
            <w:noWrap/>
            <w:vAlign w:val="center"/>
          </w:tcPr>
          <w:p w14:paraId="18E8C2E5">
            <w:pPr>
              <w:rPr>
                <w:rFonts w:hint="eastAsia" w:ascii="宋体" w:hAnsi="宋体" w:eastAsia="宋体" w:cs="宋体"/>
                <w:i w:val="0"/>
                <w:iCs w:val="0"/>
                <w:color w:val="auto"/>
                <w:sz w:val="15"/>
                <w:szCs w:val="15"/>
                <w:highlight w:val="none"/>
                <w:u w:val="none"/>
              </w:rPr>
            </w:pPr>
          </w:p>
        </w:tc>
        <w:tc>
          <w:tcPr>
            <w:tcW w:w="1679" w:type="dxa"/>
            <w:noWrap/>
            <w:vAlign w:val="center"/>
          </w:tcPr>
          <w:p w14:paraId="26FC4AAD">
            <w:pPr>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□是 □否</w:t>
            </w:r>
          </w:p>
        </w:tc>
        <w:tc>
          <w:tcPr>
            <w:tcW w:w="1732" w:type="dxa"/>
            <w:noWrap/>
            <w:vAlign w:val="center"/>
          </w:tcPr>
          <w:p w14:paraId="07277331">
            <w:pPr>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□是 □否</w:t>
            </w:r>
          </w:p>
        </w:tc>
      </w:tr>
      <w:tr w14:paraId="601F1C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2011" w:type="dxa"/>
            <w:noWrap/>
            <w:vAlign w:val="center"/>
          </w:tcPr>
          <w:p w14:paraId="33B583B9">
            <w:pPr>
              <w:keepNext w:val="0"/>
              <w:keepLines w:val="0"/>
              <w:widowControl/>
              <w:suppressLineNumbers w:val="0"/>
              <w:jc w:val="center"/>
              <w:textAlignment w:val="center"/>
              <w:rPr>
                <w:rFonts w:hint="eastAsia" w:ascii="宋体" w:hAnsi="宋体" w:eastAsia="宋体" w:cs="宋体"/>
                <w:i w:val="0"/>
                <w:iCs w:val="0"/>
                <w:color w:val="auto"/>
                <w:kern w:val="0"/>
                <w:sz w:val="15"/>
                <w:szCs w:val="15"/>
                <w:highlight w:val="none"/>
                <w:u w:val="none"/>
                <w:lang w:val="en-US" w:eastAsia="zh-CN" w:bidi="ar"/>
              </w:rPr>
            </w:pPr>
          </w:p>
        </w:tc>
        <w:tc>
          <w:tcPr>
            <w:tcW w:w="5240" w:type="dxa"/>
            <w:noWrap/>
            <w:vAlign w:val="center"/>
          </w:tcPr>
          <w:p w14:paraId="7331374F">
            <w:pPr>
              <w:rPr>
                <w:rFonts w:hint="eastAsia" w:ascii="宋体" w:hAnsi="宋体" w:eastAsia="宋体" w:cs="宋体"/>
                <w:i w:val="0"/>
                <w:iCs w:val="0"/>
                <w:color w:val="auto"/>
                <w:sz w:val="15"/>
                <w:szCs w:val="15"/>
                <w:highlight w:val="none"/>
                <w:u w:val="none"/>
              </w:rPr>
            </w:pPr>
          </w:p>
        </w:tc>
        <w:tc>
          <w:tcPr>
            <w:tcW w:w="3235" w:type="dxa"/>
            <w:noWrap/>
            <w:vAlign w:val="center"/>
          </w:tcPr>
          <w:p w14:paraId="724C2A5B">
            <w:pPr>
              <w:rPr>
                <w:rFonts w:hint="eastAsia" w:ascii="宋体" w:hAnsi="宋体" w:eastAsia="宋体" w:cs="宋体"/>
                <w:i w:val="0"/>
                <w:iCs w:val="0"/>
                <w:color w:val="auto"/>
                <w:sz w:val="15"/>
                <w:szCs w:val="15"/>
                <w:highlight w:val="none"/>
                <w:u w:val="none"/>
              </w:rPr>
            </w:pPr>
          </w:p>
        </w:tc>
        <w:tc>
          <w:tcPr>
            <w:tcW w:w="1679" w:type="dxa"/>
            <w:noWrap/>
            <w:vAlign w:val="center"/>
          </w:tcPr>
          <w:p w14:paraId="74AFB0BA">
            <w:pPr>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□是 □否</w:t>
            </w:r>
          </w:p>
        </w:tc>
        <w:tc>
          <w:tcPr>
            <w:tcW w:w="1732" w:type="dxa"/>
            <w:noWrap/>
            <w:vAlign w:val="center"/>
          </w:tcPr>
          <w:p w14:paraId="7EBFF44C">
            <w:pPr>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□是 □否</w:t>
            </w:r>
          </w:p>
        </w:tc>
      </w:tr>
      <w:tr w14:paraId="7A3BC7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2011" w:type="dxa"/>
            <w:noWrap/>
            <w:vAlign w:val="center"/>
          </w:tcPr>
          <w:p w14:paraId="6FD43D09">
            <w:pPr>
              <w:keepNext w:val="0"/>
              <w:keepLines w:val="0"/>
              <w:widowControl/>
              <w:suppressLineNumbers w:val="0"/>
              <w:jc w:val="center"/>
              <w:textAlignment w:val="center"/>
              <w:rPr>
                <w:rFonts w:hint="eastAsia" w:ascii="宋体" w:hAnsi="宋体" w:eastAsia="宋体" w:cs="宋体"/>
                <w:i w:val="0"/>
                <w:iCs w:val="0"/>
                <w:color w:val="auto"/>
                <w:kern w:val="0"/>
                <w:sz w:val="15"/>
                <w:szCs w:val="15"/>
                <w:highlight w:val="none"/>
                <w:u w:val="none"/>
                <w:lang w:val="en-US" w:eastAsia="zh-CN" w:bidi="ar"/>
              </w:rPr>
            </w:pPr>
          </w:p>
        </w:tc>
        <w:tc>
          <w:tcPr>
            <w:tcW w:w="5240" w:type="dxa"/>
            <w:noWrap/>
            <w:vAlign w:val="center"/>
          </w:tcPr>
          <w:p w14:paraId="3192070A">
            <w:pPr>
              <w:rPr>
                <w:rFonts w:hint="eastAsia" w:ascii="宋体" w:hAnsi="宋体" w:eastAsia="宋体" w:cs="宋体"/>
                <w:i w:val="0"/>
                <w:iCs w:val="0"/>
                <w:color w:val="auto"/>
                <w:sz w:val="15"/>
                <w:szCs w:val="15"/>
                <w:highlight w:val="none"/>
                <w:u w:val="none"/>
              </w:rPr>
            </w:pPr>
          </w:p>
        </w:tc>
        <w:tc>
          <w:tcPr>
            <w:tcW w:w="3235" w:type="dxa"/>
            <w:noWrap/>
            <w:vAlign w:val="center"/>
          </w:tcPr>
          <w:p w14:paraId="78B968FC">
            <w:pPr>
              <w:rPr>
                <w:rFonts w:hint="eastAsia" w:ascii="宋体" w:hAnsi="宋体" w:eastAsia="宋体" w:cs="宋体"/>
                <w:i w:val="0"/>
                <w:iCs w:val="0"/>
                <w:color w:val="auto"/>
                <w:sz w:val="15"/>
                <w:szCs w:val="15"/>
                <w:highlight w:val="none"/>
                <w:u w:val="none"/>
              </w:rPr>
            </w:pPr>
          </w:p>
        </w:tc>
        <w:tc>
          <w:tcPr>
            <w:tcW w:w="1679" w:type="dxa"/>
            <w:noWrap/>
            <w:vAlign w:val="center"/>
          </w:tcPr>
          <w:p w14:paraId="787F7C91">
            <w:pPr>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□是 □否</w:t>
            </w:r>
          </w:p>
        </w:tc>
        <w:tc>
          <w:tcPr>
            <w:tcW w:w="1732" w:type="dxa"/>
            <w:noWrap/>
            <w:vAlign w:val="center"/>
          </w:tcPr>
          <w:p w14:paraId="0545EC26">
            <w:pPr>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□是 □否</w:t>
            </w:r>
          </w:p>
        </w:tc>
      </w:tr>
      <w:tr w14:paraId="5EF0CA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2011" w:type="dxa"/>
            <w:noWrap/>
            <w:vAlign w:val="center"/>
          </w:tcPr>
          <w:p w14:paraId="61C72732">
            <w:pPr>
              <w:keepNext w:val="0"/>
              <w:keepLines w:val="0"/>
              <w:widowControl/>
              <w:suppressLineNumbers w:val="0"/>
              <w:jc w:val="center"/>
              <w:textAlignment w:val="center"/>
              <w:rPr>
                <w:rFonts w:hint="eastAsia" w:ascii="宋体" w:hAnsi="宋体" w:eastAsia="宋体" w:cs="宋体"/>
                <w:i w:val="0"/>
                <w:iCs w:val="0"/>
                <w:color w:val="auto"/>
                <w:kern w:val="0"/>
                <w:sz w:val="15"/>
                <w:szCs w:val="15"/>
                <w:highlight w:val="none"/>
                <w:u w:val="none"/>
                <w:lang w:val="en-US" w:eastAsia="zh-CN" w:bidi="ar"/>
              </w:rPr>
            </w:pPr>
          </w:p>
        </w:tc>
        <w:tc>
          <w:tcPr>
            <w:tcW w:w="5240" w:type="dxa"/>
            <w:noWrap/>
            <w:vAlign w:val="center"/>
          </w:tcPr>
          <w:p w14:paraId="5B858EE4">
            <w:pPr>
              <w:rPr>
                <w:rFonts w:hint="eastAsia" w:ascii="宋体" w:hAnsi="宋体" w:eastAsia="宋体" w:cs="宋体"/>
                <w:i w:val="0"/>
                <w:iCs w:val="0"/>
                <w:color w:val="auto"/>
                <w:sz w:val="15"/>
                <w:szCs w:val="15"/>
                <w:highlight w:val="none"/>
                <w:u w:val="none"/>
              </w:rPr>
            </w:pPr>
          </w:p>
        </w:tc>
        <w:tc>
          <w:tcPr>
            <w:tcW w:w="3235" w:type="dxa"/>
            <w:noWrap/>
            <w:vAlign w:val="center"/>
          </w:tcPr>
          <w:p w14:paraId="652EC0EE">
            <w:pPr>
              <w:rPr>
                <w:rFonts w:hint="eastAsia" w:ascii="宋体" w:hAnsi="宋体" w:eastAsia="宋体" w:cs="宋体"/>
                <w:i w:val="0"/>
                <w:iCs w:val="0"/>
                <w:color w:val="auto"/>
                <w:sz w:val="15"/>
                <w:szCs w:val="15"/>
                <w:highlight w:val="none"/>
                <w:u w:val="none"/>
              </w:rPr>
            </w:pPr>
          </w:p>
        </w:tc>
        <w:tc>
          <w:tcPr>
            <w:tcW w:w="1679" w:type="dxa"/>
            <w:noWrap/>
            <w:vAlign w:val="center"/>
          </w:tcPr>
          <w:p w14:paraId="3A08CD9A">
            <w:pPr>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□是 □否</w:t>
            </w:r>
          </w:p>
        </w:tc>
        <w:tc>
          <w:tcPr>
            <w:tcW w:w="1732" w:type="dxa"/>
            <w:noWrap/>
            <w:vAlign w:val="center"/>
          </w:tcPr>
          <w:p w14:paraId="48FBC3DA">
            <w:pPr>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□是 □否</w:t>
            </w:r>
          </w:p>
        </w:tc>
      </w:tr>
      <w:tr w14:paraId="4985F6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2011" w:type="dxa"/>
            <w:noWrap/>
            <w:vAlign w:val="center"/>
          </w:tcPr>
          <w:p w14:paraId="0D222D68">
            <w:pPr>
              <w:keepNext w:val="0"/>
              <w:keepLines w:val="0"/>
              <w:widowControl/>
              <w:suppressLineNumbers w:val="0"/>
              <w:jc w:val="center"/>
              <w:textAlignment w:val="center"/>
              <w:rPr>
                <w:rFonts w:hint="eastAsia" w:ascii="宋体" w:hAnsi="宋体" w:eastAsia="宋体" w:cs="宋体"/>
                <w:i w:val="0"/>
                <w:iCs w:val="0"/>
                <w:color w:val="auto"/>
                <w:kern w:val="0"/>
                <w:sz w:val="15"/>
                <w:szCs w:val="15"/>
                <w:highlight w:val="none"/>
                <w:u w:val="none"/>
                <w:lang w:val="en-US" w:eastAsia="zh-CN" w:bidi="ar"/>
              </w:rPr>
            </w:pPr>
          </w:p>
        </w:tc>
        <w:tc>
          <w:tcPr>
            <w:tcW w:w="5240" w:type="dxa"/>
            <w:noWrap/>
            <w:vAlign w:val="center"/>
          </w:tcPr>
          <w:p w14:paraId="1369F865">
            <w:pPr>
              <w:rPr>
                <w:rFonts w:hint="eastAsia" w:ascii="宋体" w:hAnsi="宋体" w:eastAsia="宋体" w:cs="宋体"/>
                <w:i w:val="0"/>
                <w:iCs w:val="0"/>
                <w:color w:val="auto"/>
                <w:sz w:val="15"/>
                <w:szCs w:val="15"/>
                <w:highlight w:val="none"/>
                <w:u w:val="none"/>
              </w:rPr>
            </w:pPr>
          </w:p>
        </w:tc>
        <w:tc>
          <w:tcPr>
            <w:tcW w:w="3235" w:type="dxa"/>
            <w:noWrap/>
            <w:vAlign w:val="center"/>
          </w:tcPr>
          <w:p w14:paraId="5C67A9C4">
            <w:pPr>
              <w:rPr>
                <w:rFonts w:hint="eastAsia" w:ascii="宋体" w:hAnsi="宋体" w:eastAsia="宋体" w:cs="宋体"/>
                <w:i w:val="0"/>
                <w:iCs w:val="0"/>
                <w:color w:val="auto"/>
                <w:sz w:val="15"/>
                <w:szCs w:val="15"/>
                <w:highlight w:val="none"/>
                <w:u w:val="none"/>
              </w:rPr>
            </w:pPr>
          </w:p>
        </w:tc>
        <w:tc>
          <w:tcPr>
            <w:tcW w:w="1679" w:type="dxa"/>
            <w:noWrap/>
            <w:vAlign w:val="center"/>
          </w:tcPr>
          <w:p w14:paraId="58BBAC79">
            <w:pPr>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□是 □否</w:t>
            </w:r>
          </w:p>
        </w:tc>
        <w:tc>
          <w:tcPr>
            <w:tcW w:w="1732" w:type="dxa"/>
            <w:noWrap/>
            <w:vAlign w:val="center"/>
          </w:tcPr>
          <w:p w14:paraId="5AF05D82">
            <w:pPr>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□是 □否</w:t>
            </w:r>
          </w:p>
        </w:tc>
      </w:tr>
      <w:tr w14:paraId="50F929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2011" w:type="dxa"/>
            <w:noWrap/>
            <w:vAlign w:val="center"/>
          </w:tcPr>
          <w:p w14:paraId="256CCD63">
            <w:pPr>
              <w:keepNext w:val="0"/>
              <w:keepLines w:val="0"/>
              <w:widowControl/>
              <w:suppressLineNumbers w:val="0"/>
              <w:jc w:val="center"/>
              <w:textAlignment w:val="center"/>
              <w:rPr>
                <w:rFonts w:hint="eastAsia" w:ascii="宋体" w:hAnsi="宋体" w:eastAsia="宋体" w:cs="宋体"/>
                <w:i w:val="0"/>
                <w:iCs w:val="0"/>
                <w:color w:val="auto"/>
                <w:kern w:val="0"/>
                <w:sz w:val="15"/>
                <w:szCs w:val="15"/>
                <w:highlight w:val="none"/>
                <w:u w:val="none"/>
                <w:lang w:val="en-US" w:eastAsia="zh-CN" w:bidi="ar"/>
              </w:rPr>
            </w:pPr>
          </w:p>
        </w:tc>
        <w:tc>
          <w:tcPr>
            <w:tcW w:w="5240" w:type="dxa"/>
            <w:noWrap/>
            <w:vAlign w:val="center"/>
          </w:tcPr>
          <w:p w14:paraId="512E0D01">
            <w:pPr>
              <w:rPr>
                <w:rFonts w:hint="eastAsia" w:ascii="宋体" w:hAnsi="宋体" w:eastAsia="宋体" w:cs="宋体"/>
                <w:i w:val="0"/>
                <w:iCs w:val="0"/>
                <w:color w:val="auto"/>
                <w:sz w:val="15"/>
                <w:szCs w:val="15"/>
                <w:highlight w:val="none"/>
                <w:u w:val="none"/>
              </w:rPr>
            </w:pPr>
          </w:p>
        </w:tc>
        <w:tc>
          <w:tcPr>
            <w:tcW w:w="3235" w:type="dxa"/>
            <w:noWrap/>
            <w:vAlign w:val="center"/>
          </w:tcPr>
          <w:p w14:paraId="722BDEEA">
            <w:pPr>
              <w:rPr>
                <w:rFonts w:hint="eastAsia" w:ascii="宋体" w:hAnsi="宋体" w:eastAsia="宋体" w:cs="宋体"/>
                <w:i w:val="0"/>
                <w:iCs w:val="0"/>
                <w:color w:val="auto"/>
                <w:sz w:val="15"/>
                <w:szCs w:val="15"/>
                <w:highlight w:val="none"/>
                <w:u w:val="none"/>
              </w:rPr>
            </w:pPr>
          </w:p>
        </w:tc>
        <w:tc>
          <w:tcPr>
            <w:tcW w:w="1679" w:type="dxa"/>
            <w:noWrap/>
            <w:vAlign w:val="center"/>
          </w:tcPr>
          <w:p w14:paraId="6CCF4E35">
            <w:pPr>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□是 □否</w:t>
            </w:r>
          </w:p>
        </w:tc>
        <w:tc>
          <w:tcPr>
            <w:tcW w:w="1732" w:type="dxa"/>
            <w:noWrap/>
            <w:vAlign w:val="center"/>
          </w:tcPr>
          <w:p w14:paraId="5B80A384">
            <w:pPr>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□是 □否</w:t>
            </w:r>
          </w:p>
        </w:tc>
      </w:tr>
      <w:tr w14:paraId="75D59D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2011" w:type="dxa"/>
            <w:noWrap/>
            <w:vAlign w:val="center"/>
          </w:tcPr>
          <w:p w14:paraId="41F9DE01">
            <w:pPr>
              <w:keepNext w:val="0"/>
              <w:keepLines w:val="0"/>
              <w:widowControl/>
              <w:suppressLineNumbers w:val="0"/>
              <w:jc w:val="center"/>
              <w:textAlignment w:val="center"/>
              <w:rPr>
                <w:rFonts w:hint="eastAsia" w:ascii="宋体" w:hAnsi="宋体" w:eastAsia="宋体" w:cs="宋体"/>
                <w:i w:val="0"/>
                <w:iCs w:val="0"/>
                <w:color w:val="auto"/>
                <w:kern w:val="0"/>
                <w:sz w:val="15"/>
                <w:szCs w:val="15"/>
                <w:highlight w:val="none"/>
                <w:u w:val="none"/>
                <w:lang w:val="en-US" w:eastAsia="zh-CN" w:bidi="ar"/>
              </w:rPr>
            </w:pPr>
          </w:p>
        </w:tc>
        <w:tc>
          <w:tcPr>
            <w:tcW w:w="5240" w:type="dxa"/>
            <w:noWrap/>
            <w:vAlign w:val="center"/>
          </w:tcPr>
          <w:p w14:paraId="7A22C0F0">
            <w:pPr>
              <w:rPr>
                <w:rFonts w:hint="eastAsia" w:ascii="宋体" w:hAnsi="宋体" w:eastAsia="宋体" w:cs="宋体"/>
                <w:i w:val="0"/>
                <w:iCs w:val="0"/>
                <w:color w:val="auto"/>
                <w:sz w:val="15"/>
                <w:szCs w:val="15"/>
                <w:highlight w:val="none"/>
                <w:u w:val="none"/>
              </w:rPr>
            </w:pPr>
          </w:p>
        </w:tc>
        <w:tc>
          <w:tcPr>
            <w:tcW w:w="3235" w:type="dxa"/>
            <w:noWrap/>
            <w:vAlign w:val="center"/>
          </w:tcPr>
          <w:p w14:paraId="3117990D">
            <w:pPr>
              <w:rPr>
                <w:rFonts w:hint="eastAsia" w:ascii="宋体" w:hAnsi="宋体" w:eastAsia="宋体" w:cs="宋体"/>
                <w:i w:val="0"/>
                <w:iCs w:val="0"/>
                <w:color w:val="auto"/>
                <w:sz w:val="15"/>
                <w:szCs w:val="15"/>
                <w:highlight w:val="none"/>
                <w:u w:val="none"/>
              </w:rPr>
            </w:pPr>
          </w:p>
        </w:tc>
        <w:tc>
          <w:tcPr>
            <w:tcW w:w="1679" w:type="dxa"/>
            <w:noWrap/>
            <w:vAlign w:val="center"/>
          </w:tcPr>
          <w:p w14:paraId="12ACF639">
            <w:pPr>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□是 □否</w:t>
            </w:r>
          </w:p>
        </w:tc>
        <w:tc>
          <w:tcPr>
            <w:tcW w:w="1732" w:type="dxa"/>
            <w:noWrap/>
            <w:vAlign w:val="center"/>
          </w:tcPr>
          <w:p w14:paraId="130C0A2A">
            <w:pPr>
              <w:jc w:val="center"/>
              <w:rPr>
                <w:rFonts w:hint="eastAsia" w:ascii="宋体" w:hAnsi="宋体" w:eastAsia="宋体" w:cs="宋体"/>
                <w:color w:val="auto"/>
                <w:kern w:val="0"/>
                <w:sz w:val="15"/>
                <w:szCs w:val="15"/>
                <w:highlight w:val="none"/>
                <w:lang w:val="en-US" w:eastAsia="zh-CN"/>
              </w:rPr>
            </w:pPr>
            <w:r>
              <w:rPr>
                <w:rFonts w:hint="eastAsia" w:ascii="宋体" w:hAnsi="宋体" w:eastAsia="宋体" w:cs="宋体"/>
                <w:color w:val="auto"/>
                <w:kern w:val="0"/>
                <w:sz w:val="15"/>
                <w:szCs w:val="15"/>
                <w:highlight w:val="none"/>
                <w:lang w:val="en-US" w:eastAsia="zh-CN"/>
              </w:rPr>
              <w:t>□是 □否</w:t>
            </w:r>
          </w:p>
        </w:tc>
      </w:tr>
      <w:tr w14:paraId="4E2D1A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3897" w:type="dxa"/>
            <w:gridSpan w:val="5"/>
            <w:noWrap/>
            <w:vAlign w:val="center"/>
          </w:tcPr>
          <w:p w14:paraId="550F734B">
            <w:pPr>
              <w:jc w:val="center"/>
              <w:rPr>
                <w:rFonts w:hint="eastAsia" w:ascii="宋体" w:hAnsi="宋体" w:eastAsia="宋体" w:cs="宋体"/>
                <w:i w:val="0"/>
                <w:iCs w:val="0"/>
                <w:color w:val="auto"/>
                <w:sz w:val="15"/>
                <w:szCs w:val="15"/>
                <w:highlight w:val="none"/>
                <w:u w:val="none"/>
              </w:rPr>
            </w:pPr>
            <w:r>
              <w:rPr>
                <w:rFonts w:hint="eastAsia" w:ascii="宋体" w:hAnsi="宋体" w:eastAsia="宋体" w:cs="宋体"/>
                <w:i w:val="0"/>
                <w:iCs w:val="0"/>
                <w:color w:val="auto"/>
                <w:kern w:val="0"/>
                <w:sz w:val="15"/>
                <w:szCs w:val="15"/>
                <w:highlight w:val="none"/>
                <w:u w:val="none"/>
                <w:lang w:val="en-US" w:eastAsia="zh-CN" w:bidi="ar"/>
              </w:rPr>
              <w:t>其他意见及建议</w:t>
            </w:r>
          </w:p>
        </w:tc>
      </w:tr>
      <w:tr w14:paraId="0DEAB7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2011" w:type="dxa"/>
            <w:noWrap/>
            <w:vAlign w:val="center"/>
          </w:tcPr>
          <w:p w14:paraId="1AA8DC7E">
            <w:pPr>
              <w:jc w:val="center"/>
              <w:rPr>
                <w:rFonts w:hint="eastAsia" w:ascii="宋体" w:hAnsi="宋体" w:eastAsia="宋体" w:cs="宋体"/>
                <w:i w:val="0"/>
                <w:iCs w:val="0"/>
                <w:color w:val="auto"/>
                <w:sz w:val="15"/>
                <w:szCs w:val="15"/>
                <w:highlight w:val="none"/>
                <w:u w:val="none"/>
                <w:lang w:val="en-US" w:eastAsia="zh-CN"/>
              </w:rPr>
            </w:pPr>
          </w:p>
        </w:tc>
        <w:tc>
          <w:tcPr>
            <w:tcW w:w="11886" w:type="dxa"/>
            <w:gridSpan w:val="4"/>
            <w:noWrap/>
            <w:vAlign w:val="center"/>
          </w:tcPr>
          <w:p w14:paraId="4C558F78">
            <w:pPr>
              <w:rPr>
                <w:rFonts w:hint="eastAsia" w:ascii="宋体" w:hAnsi="宋体" w:eastAsia="宋体" w:cs="宋体"/>
                <w:i w:val="0"/>
                <w:iCs w:val="0"/>
                <w:color w:val="auto"/>
                <w:sz w:val="15"/>
                <w:szCs w:val="15"/>
                <w:highlight w:val="none"/>
                <w:u w:val="none"/>
              </w:rPr>
            </w:pPr>
          </w:p>
        </w:tc>
      </w:tr>
      <w:tr w14:paraId="48BD88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2011" w:type="dxa"/>
            <w:noWrap/>
            <w:vAlign w:val="center"/>
          </w:tcPr>
          <w:p w14:paraId="74C5CC81">
            <w:pPr>
              <w:jc w:val="center"/>
              <w:rPr>
                <w:rFonts w:hint="eastAsia" w:ascii="宋体" w:hAnsi="宋体" w:eastAsia="宋体" w:cs="宋体"/>
                <w:i w:val="0"/>
                <w:iCs w:val="0"/>
                <w:color w:val="auto"/>
                <w:sz w:val="15"/>
                <w:szCs w:val="15"/>
                <w:highlight w:val="none"/>
                <w:u w:val="none"/>
                <w:lang w:val="en-US" w:eastAsia="zh-CN"/>
              </w:rPr>
            </w:pPr>
          </w:p>
        </w:tc>
        <w:tc>
          <w:tcPr>
            <w:tcW w:w="11886" w:type="dxa"/>
            <w:gridSpan w:val="4"/>
            <w:noWrap/>
            <w:vAlign w:val="center"/>
          </w:tcPr>
          <w:p w14:paraId="7001E254">
            <w:pPr>
              <w:rPr>
                <w:rFonts w:hint="eastAsia" w:ascii="宋体" w:hAnsi="宋体" w:eastAsia="宋体" w:cs="宋体"/>
                <w:i w:val="0"/>
                <w:iCs w:val="0"/>
                <w:color w:val="auto"/>
                <w:sz w:val="15"/>
                <w:szCs w:val="15"/>
                <w:highlight w:val="none"/>
                <w:u w:val="none"/>
              </w:rPr>
            </w:pPr>
          </w:p>
        </w:tc>
      </w:tr>
      <w:tr w14:paraId="5491ED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011" w:type="dxa"/>
            <w:noWrap/>
            <w:vAlign w:val="center"/>
          </w:tcPr>
          <w:p w14:paraId="48E37077">
            <w:pPr>
              <w:jc w:val="center"/>
              <w:rPr>
                <w:rFonts w:hint="eastAsia" w:ascii="宋体" w:hAnsi="宋体" w:eastAsia="宋体" w:cs="宋体"/>
                <w:i w:val="0"/>
                <w:iCs w:val="0"/>
                <w:color w:val="auto"/>
                <w:sz w:val="15"/>
                <w:szCs w:val="15"/>
                <w:highlight w:val="none"/>
                <w:u w:val="none"/>
                <w:lang w:val="en-US" w:eastAsia="zh-CN"/>
              </w:rPr>
            </w:pPr>
          </w:p>
        </w:tc>
        <w:tc>
          <w:tcPr>
            <w:tcW w:w="11886" w:type="dxa"/>
            <w:gridSpan w:val="4"/>
            <w:noWrap/>
            <w:vAlign w:val="center"/>
          </w:tcPr>
          <w:p w14:paraId="4992B7ED">
            <w:pPr>
              <w:rPr>
                <w:rFonts w:hint="eastAsia" w:ascii="宋体" w:hAnsi="宋体" w:eastAsia="宋体" w:cs="宋体"/>
                <w:i w:val="0"/>
                <w:iCs w:val="0"/>
                <w:color w:val="auto"/>
                <w:sz w:val="15"/>
                <w:szCs w:val="15"/>
                <w:highlight w:val="none"/>
                <w:u w:val="none"/>
              </w:rPr>
            </w:pPr>
          </w:p>
        </w:tc>
      </w:tr>
      <w:tr w14:paraId="4FB1EC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011" w:type="dxa"/>
            <w:noWrap/>
            <w:vAlign w:val="center"/>
          </w:tcPr>
          <w:p w14:paraId="0E983CDC">
            <w:pPr>
              <w:jc w:val="center"/>
              <w:rPr>
                <w:rFonts w:hint="eastAsia" w:ascii="宋体" w:hAnsi="宋体" w:eastAsia="宋体" w:cs="宋体"/>
                <w:i w:val="0"/>
                <w:iCs w:val="0"/>
                <w:color w:val="auto"/>
                <w:sz w:val="15"/>
                <w:szCs w:val="15"/>
                <w:highlight w:val="none"/>
                <w:u w:val="none"/>
                <w:lang w:val="en-US" w:eastAsia="zh-CN"/>
              </w:rPr>
            </w:pPr>
          </w:p>
        </w:tc>
        <w:tc>
          <w:tcPr>
            <w:tcW w:w="11886" w:type="dxa"/>
            <w:gridSpan w:val="4"/>
            <w:noWrap/>
            <w:vAlign w:val="center"/>
          </w:tcPr>
          <w:p w14:paraId="4DBC65F2">
            <w:pPr>
              <w:rPr>
                <w:rFonts w:hint="eastAsia" w:ascii="宋体" w:hAnsi="宋体" w:eastAsia="宋体" w:cs="宋体"/>
                <w:i w:val="0"/>
                <w:iCs w:val="0"/>
                <w:color w:val="auto"/>
                <w:sz w:val="15"/>
                <w:szCs w:val="15"/>
                <w:highlight w:val="none"/>
                <w:u w:val="none"/>
              </w:rPr>
            </w:pPr>
          </w:p>
        </w:tc>
      </w:tr>
    </w:tbl>
    <w:p w14:paraId="10E3E7CC">
      <w:pPr>
        <w:pStyle w:val="2"/>
        <w:tabs>
          <w:tab w:val="left" w:pos="352"/>
        </w:tabs>
        <w:spacing w:after="0" w:line="240" w:lineRule="auto"/>
        <w:ind w:left="0" w:leftChars="0" w:firstLine="0" w:firstLineChars="0"/>
        <w:rPr>
          <w:rFonts w:hint="eastAsia" w:eastAsia="宋体"/>
          <w:lang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粗黑宋简体">
    <w:altName w:val="宋体"/>
    <w:panose1 w:val="02000000000000000000"/>
    <w:charset w:val="86"/>
    <w:family w:val="auto"/>
    <w:pitch w:val="default"/>
    <w:sig w:usb0="00000000" w:usb1="00000000"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B15B91"/>
    <w:rsid w:val="21981146"/>
    <w:rsid w:val="33940D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Body Text Indent 2"/>
    <w:basedOn w:val="1"/>
    <w:qFormat/>
    <w:uiPriority w:val="0"/>
    <w:pPr>
      <w:spacing w:after="120" w:afterLines="0" w:line="480" w:lineRule="auto"/>
      <w:ind w:left="200" w:leftChars="200"/>
    </w:pPr>
  </w:style>
  <w:style w:type="paragraph" w:styleId="3">
    <w:name w:val="footer"/>
    <w:basedOn w:val="1"/>
    <w:next w:val="1"/>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1631</Words>
  <Characters>1680</Characters>
  <Lines>0</Lines>
  <Paragraphs>0</Paragraphs>
  <TotalTime>2</TotalTime>
  <ScaleCrop>false</ScaleCrop>
  <LinksUpToDate>false</LinksUpToDate>
  <CharactersWithSpaces>1876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2024-12-12T03:58:00Z</dcterms:created>
  <dc:creator>Administrator</dc:creator>
  <cp:lastModifiedBy>算了吧</cp:lastModifiedBy>
  <cp:lastPrinted>2025-01-02T02:48:19Z</cp:lastPrinted>
  <dcterms:modified xsi:type="dcterms:W3CDTF">2025-01-02T03:04:40Z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0D2950D644F34E39999D1689E8026850_12</vt:lpwstr>
  </property>
  <property fmtid="{D5CDD505-2E9C-101B-9397-08002B2CF9AE}" pid="4" name="KSOTemplateDocerSaveRecord">
    <vt:lpwstr>eyJoZGlkIjoiYjZlNGU4NmM3MzMzZjc4ODY3NjA2MmJjYTU4MDkxNmMiLCJ1c2VySWQiOiI3NDQ4MTk2NDcifQ==</vt:lpwstr>
  </property>
</Properties>
</file>